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4" w:rsidRDefault="00ED2554" w:rsidP="00ED2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A69D93" wp14:editId="31F7DCE8">
            <wp:simplePos x="0" y="0"/>
            <wp:positionH relativeFrom="column">
              <wp:posOffset>5377815</wp:posOffset>
            </wp:positionH>
            <wp:positionV relativeFrom="paragraph">
              <wp:posOffset>-173990</wp:posOffset>
            </wp:positionV>
            <wp:extent cx="647700" cy="1091565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902D4" wp14:editId="2ACE405B">
                <wp:simplePos x="0" y="0"/>
                <wp:positionH relativeFrom="column">
                  <wp:posOffset>5883275</wp:posOffset>
                </wp:positionH>
                <wp:positionV relativeFrom="paragraph">
                  <wp:posOffset>-182880</wp:posOffset>
                </wp:positionV>
                <wp:extent cx="866775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54" w:rsidRPr="00ED2554" w:rsidRDefault="00ED2554" w:rsidP="00ED2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D25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Unité, diversité des organismes vivants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63.25pt;margin-top:-14.4pt;width: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" filled="f" stroked="f" strokeweight=".5pt">
                <v:textbox>
                  <w:txbxContent>
                    <w:p w:rsidR="00ED2554" w:rsidRPr="00ED2554" w:rsidRDefault="00ED2554" w:rsidP="00ED255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D255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Unité, diversité des organismes vivants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A585" wp14:editId="7FE5BD93">
                <wp:simplePos x="0" y="0"/>
                <wp:positionH relativeFrom="column">
                  <wp:posOffset>5882005</wp:posOffset>
                </wp:positionH>
                <wp:positionV relativeFrom="paragraph">
                  <wp:posOffset>-183515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554" w:rsidRDefault="00ED2554" w:rsidP="00ED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7" type="#_x0000_t63" style="position:absolute;left:0;text-align:left;margin-left:463.15pt;margin-top:-14.45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0C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6J&#10;ZhU+0cedUoJY0Lkg8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" adj="366,22243" filled="f" strokecolor="black [3213]" strokeweight="1pt">
                <v:textbox>
                  <w:txbxContent>
                    <w:p w:rsidR="00ED2554" w:rsidRDefault="00ED2554" w:rsidP="00ED2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S11</w:t>
      </w:r>
    </w:p>
    <w:p w:rsidR="00121F66" w:rsidRDefault="00ED2554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07F46FC" wp14:editId="2DD2E6E6">
            <wp:simplePos x="0" y="0"/>
            <wp:positionH relativeFrom="column">
              <wp:posOffset>6289040</wp:posOffset>
            </wp:positionH>
            <wp:positionV relativeFrom="paragraph">
              <wp:posOffset>91440</wp:posOffset>
            </wp:positionV>
            <wp:extent cx="366395" cy="490855"/>
            <wp:effectExtent l="95250" t="57150" r="71755" b="615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134">
                      <a:off x="0" y="0"/>
                      <a:ext cx="3663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66" w:rsidRPr="00121F66">
        <w:rPr>
          <w:rFonts w:ascii="Times New Roman" w:hAnsi="Times New Roman" w:cs="Times New Roman"/>
          <w:b/>
          <w:sz w:val="28"/>
          <w:szCs w:val="28"/>
          <w:u w:val="single"/>
        </w:rPr>
        <w:t>L'adaptation des animaux à leur milieu</w:t>
      </w:r>
    </w:p>
    <w:p w:rsidR="00121F66" w:rsidRPr="00121F66" w:rsidRDefault="00121F66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F66" w:rsidRPr="00ED2554" w:rsidRDefault="00121F66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2554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="00ED2554" w:rsidRPr="00ED2554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ED2554">
        <w:rPr>
          <w:rFonts w:ascii="Times New Roman" w:hAnsi="Times New Roman" w:cs="Times New Roman"/>
          <w:b/>
          <w:sz w:val="26"/>
          <w:szCs w:val="26"/>
          <w:u w:val="single"/>
        </w:rPr>
        <w:t>Du fossile à l'animal aujourd'hui, adaptation</w:t>
      </w:r>
    </w:p>
    <w:p w:rsidR="00121F66" w:rsidRPr="00121F66" w:rsidRDefault="00121F66" w:rsidP="0012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66" w:rsidRDefault="00121F66" w:rsidP="0012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Des animaux préhistoriques, certains ont disparu, d’autres ont survécu. Les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paléontologues</w:t>
      </w:r>
      <w:r w:rsidRPr="00121F66">
        <w:rPr>
          <w:rFonts w:ascii="Times New Roman" w:hAnsi="Times New Roman" w:cs="Times New Roman"/>
          <w:sz w:val="24"/>
          <w:szCs w:val="24"/>
        </w:rPr>
        <w:t xml:space="preserve"> ne sont pas tous d’accord, mais beaucoup disent que les animaux disparus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n’ont pas su s’adapter</w:t>
      </w:r>
      <w:r w:rsidRPr="00ED2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F66">
        <w:rPr>
          <w:rFonts w:ascii="Times New Roman" w:hAnsi="Times New Roman" w:cs="Times New Roman"/>
          <w:sz w:val="24"/>
          <w:szCs w:val="24"/>
        </w:rPr>
        <w:t>aux changements trop rapides de leur environnement.</w:t>
      </w:r>
    </w:p>
    <w:p w:rsidR="00121F66" w:rsidRPr="00121F66" w:rsidRDefault="00121F66" w:rsidP="0012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66" w:rsidRDefault="00121F66" w:rsidP="0012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En étudiant les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fossiles</w:t>
      </w:r>
      <w:r w:rsidRPr="00121F66">
        <w:rPr>
          <w:rFonts w:ascii="Times New Roman" w:hAnsi="Times New Roman" w:cs="Times New Roman"/>
          <w:sz w:val="24"/>
          <w:szCs w:val="24"/>
        </w:rPr>
        <w:t xml:space="preserve">, on s’aperçoit que les animaux ont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évolué au fil du temps</w:t>
      </w:r>
      <w:r w:rsidRPr="00ED2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F66">
        <w:rPr>
          <w:rFonts w:ascii="Times New Roman" w:hAnsi="Times New Roman" w:cs="Times New Roman"/>
          <w:sz w:val="24"/>
          <w:szCs w:val="24"/>
        </w:rPr>
        <w:t xml:space="preserve">: </w:t>
      </w:r>
      <w:r w:rsidRPr="00ED2554">
        <w:rPr>
          <w:rFonts w:ascii="Times New Roman" w:hAnsi="Times New Roman" w:cs="Times New Roman"/>
          <w:sz w:val="24"/>
          <w:szCs w:val="24"/>
        </w:rPr>
        <w:t xml:space="preserve">ils se sont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adaptés</w:t>
      </w:r>
      <w:r w:rsidRPr="00ED2554">
        <w:rPr>
          <w:rFonts w:ascii="Times New Roman" w:hAnsi="Times New Roman" w:cs="Times New Roman"/>
          <w:sz w:val="24"/>
          <w:szCs w:val="24"/>
        </w:rPr>
        <w:t xml:space="preserve"> à leur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environnement</w:t>
      </w:r>
      <w:r w:rsidRPr="00121F66">
        <w:rPr>
          <w:rFonts w:ascii="Times New Roman" w:hAnsi="Times New Roman" w:cs="Times New Roman"/>
          <w:sz w:val="24"/>
          <w:szCs w:val="24"/>
        </w:rPr>
        <w:t xml:space="preserve"> (climat, nourriture, relief…). Chaque être vivant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s’adapte </w:t>
      </w:r>
      <w:r w:rsidRPr="00ED2554">
        <w:rPr>
          <w:rFonts w:ascii="Times New Roman" w:hAnsi="Times New Roman" w:cs="Times New Roman"/>
          <w:sz w:val="24"/>
          <w:szCs w:val="24"/>
        </w:rPr>
        <w:t>à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son milieu de vie</w:t>
      </w:r>
      <w:r w:rsidRPr="00121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F66" w:rsidRPr="00121F66" w:rsidRDefault="00121F66" w:rsidP="0012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54" w:rsidRDefault="00ED2554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554" w:rsidRDefault="00ED2554" w:rsidP="00ED2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9FAA519" wp14:editId="6F9C5638">
            <wp:simplePos x="0" y="0"/>
            <wp:positionH relativeFrom="column">
              <wp:posOffset>5377815</wp:posOffset>
            </wp:positionH>
            <wp:positionV relativeFrom="paragraph">
              <wp:posOffset>-173990</wp:posOffset>
            </wp:positionV>
            <wp:extent cx="647700" cy="1091565"/>
            <wp:effectExtent l="0" t="0" r="0" b="0"/>
            <wp:wrapNone/>
            <wp:docPr id="3" name="Image 3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48DA4" wp14:editId="52DAAA9D">
                <wp:simplePos x="0" y="0"/>
                <wp:positionH relativeFrom="column">
                  <wp:posOffset>5883275</wp:posOffset>
                </wp:positionH>
                <wp:positionV relativeFrom="paragraph">
                  <wp:posOffset>-182880</wp:posOffset>
                </wp:positionV>
                <wp:extent cx="866775" cy="457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54" w:rsidRPr="00ED2554" w:rsidRDefault="00ED2554" w:rsidP="00ED2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D25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Unité, diversité des organismes vivants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463.25pt;margin-top:-14.4pt;width:6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" filled="f" stroked="f" strokeweight=".5pt">
                <v:textbox>
                  <w:txbxContent>
                    <w:p w:rsidR="00ED2554" w:rsidRPr="00ED2554" w:rsidRDefault="00ED2554" w:rsidP="00ED255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D255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Unité, diversité des organismes vivants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0214D" wp14:editId="309A5FC4">
                <wp:simplePos x="0" y="0"/>
                <wp:positionH relativeFrom="column">
                  <wp:posOffset>5882005</wp:posOffset>
                </wp:positionH>
                <wp:positionV relativeFrom="paragraph">
                  <wp:posOffset>-183515</wp:posOffset>
                </wp:positionV>
                <wp:extent cx="866775" cy="400050"/>
                <wp:effectExtent l="19050" t="0" r="47625" b="3810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554" w:rsidRDefault="00ED2554" w:rsidP="00ED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2" o:spid="_x0000_s1029" type="#_x0000_t63" style="position:absolute;left:0;text-align:left;margin-left:463.15pt;margin-top:-14.45pt;width:68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" adj="366,22243" filled="f" strokecolor="black [3213]" strokeweight="1pt">
                <v:textbox>
                  <w:txbxContent>
                    <w:p w:rsidR="00ED2554" w:rsidRDefault="00ED2554" w:rsidP="00ED2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S11</w:t>
      </w:r>
    </w:p>
    <w:p w:rsidR="00ED2554" w:rsidRDefault="00ED2554" w:rsidP="00ED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2D589F0C" wp14:editId="3BDA55B8">
            <wp:simplePos x="0" y="0"/>
            <wp:positionH relativeFrom="column">
              <wp:posOffset>6289040</wp:posOffset>
            </wp:positionH>
            <wp:positionV relativeFrom="paragraph">
              <wp:posOffset>91440</wp:posOffset>
            </wp:positionV>
            <wp:extent cx="366395" cy="490855"/>
            <wp:effectExtent l="95250" t="57150" r="71755" b="615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134">
                      <a:off x="0" y="0"/>
                      <a:ext cx="3663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F66">
        <w:rPr>
          <w:rFonts w:ascii="Times New Roman" w:hAnsi="Times New Roman" w:cs="Times New Roman"/>
          <w:b/>
          <w:sz w:val="28"/>
          <w:szCs w:val="28"/>
          <w:u w:val="single"/>
        </w:rPr>
        <w:t>L'adaptation des animaux à leur milieu</w:t>
      </w:r>
    </w:p>
    <w:p w:rsidR="00ED2554" w:rsidRDefault="00ED2554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554" w:rsidRPr="00ED2554" w:rsidRDefault="00121F66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2554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2 : Exemple d'adaptation </w:t>
      </w:r>
    </w:p>
    <w:p w:rsidR="00121F66" w:rsidRPr="00ED2554" w:rsidRDefault="00121F66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ED2554">
        <w:rPr>
          <w:rFonts w:ascii="Times New Roman" w:hAnsi="Times New Roman" w:cs="Times New Roman"/>
          <w:b/>
          <w:sz w:val="26"/>
          <w:szCs w:val="26"/>
          <w:u w:val="single"/>
        </w:rPr>
        <w:t>aux</w:t>
      </w:r>
      <w:proofErr w:type="gramEnd"/>
      <w:r w:rsidRPr="00ED2554">
        <w:rPr>
          <w:rFonts w:ascii="Times New Roman" w:hAnsi="Times New Roman" w:cs="Times New Roman"/>
          <w:b/>
          <w:sz w:val="26"/>
          <w:szCs w:val="26"/>
          <w:u w:val="single"/>
        </w:rPr>
        <w:t xml:space="preserve"> milieux de vie différents</w:t>
      </w:r>
    </w:p>
    <w:p w:rsidR="00121F66" w:rsidRPr="00121F66" w:rsidRDefault="00121F66" w:rsidP="001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F66" w:rsidRPr="00ED2554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54">
        <w:rPr>
          <w:rFonts w:ascii="Times New Roman" w:hAnsi="Times New Roman" w:cs="Times New Roman"/>
          <w:sz w:val="24"/>
          <w:szCs w:val="24"/>
        </w:rPr>
        <w:t xml:space="preserve">La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faune</w:t>
      </w:r>
      <w:r w:rsidRPr="00ED2554">
        <w:rPr>
          <w:rFonts w:ascii="Times New Roman" w:hAnsi="Times New Roman" w:cs="Times New Roman"/>
          <w:sz w:val="24"/>
          <w:szCs w:val="24"/>
        </w:rPr>
        <w:t xml:space="preserve"> et la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flore</w:t>
      </w:r>
      <w:r w:rsidRPr="00ED2554">
        <w:rPr>
          <w:rFonts w:ascii="Times New Roman" w:hAnsi="Times New Roman" w:cs="Times New Roman"/>
          <w:sz w:val="24"/>
          <w:szCs w:val="24"/>
        </w:rPr>
        <w:t xml:space="preserve"> s’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adaptent</w:t>
      </w:r>
      <w:r w:rsidRPr="00ED2554">
        <w:rPr>
          <w:rFonts w:ascii="Times New Roman" w:hAnsi="Times New Roman" w:cs="Times New Roman"/>
          <w:sz w:val="24"/>
          <w:szCs w:val="24"/>
        </w:rPr>
        <w:t xml:space="preserve"> aux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températures</w:t>
      </w:r>
      <w:r w:rsidRPr="00ED2554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- au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froid</w:t>
      </w:r>
      <w:r w:rsidRPr="00121F66">
        <w:rPr>
          <w:rFonts w:ascii="Times New Roman" w:hAnsi="Times New Roman" w:cs="Times New Roman"/>
          <w:sz w:val="24"/>
          <w:szCs w:val="24"/>
        </w:rPr>
        <w:t xml:space="preserve"> (réserve de graisse, fourrure, regroupement…)</w:t>
      </w:r>
    </w:p>
    <w:p w:rsid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- au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chaud</w:t>
      </w:r>
      <w:r w:rsidRPr="00121F66">
        <w:rPr>
          <w:rFonts w:ascii="Times New Roman" w:hAnsi="Times New Roman" w:cs="Times New Roman"/>
          <w:sz w:val="24"/>
          <w:szCs w:val="24"/>
        </w:rPr>
        <w:t xml:space="preserve"> (vie nocturne, couleur pâle, vie sous le sable…)</w:t>
      </w: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Les animaux et les plantes ont aussi trouvé des moyens pour </w:t>
      </w:r>
      <w:r w:rsidRPr="00ED2554">
        <w:rPr>
          <w:rFonts w:ascii="Times New Roman" w:hAnsi="Times New Roman" w:cs="Times New Roman"/>
          <w:sz w:val="24"/>
          <w:szCs w:val="24"/>
        </w:rPr>
        <w:t>se</w:t>
      </w:r>
      <w:r w:rsidRPr="001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nourrir</w:t>
      </w:r>
      <w:r w:rsidRPr="00121F66">
        <w:rPr>
          <w:rFonts w:ascii="Times New Roman" w:hAnsi="Times New Roman" w:cs="Times New Roman"/>
          <w:sz w:val="24"/>
          <w:szCs w:val="24"/>
        </w:rPr>
        <w:t xml:space="preserve"> mais aussi </w:t>
      </w:r>
      <w:r w:rsidRPr="00ED2554">
        <w:rPr>
          <w:rFonts w:ascii="Times New Roman" w:hAnsi="Times New Roman" w:cs="Times New Roman"/>
          <w:sz w:val="24"/>
          <w:szCs w:val="24"/>
        </w:rPr>
        <w:t>se</w:t>
      </w:r>
      <w:r w:rsidRPr="001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défendre</w:t>
      </w:r>
      <w:r w:rsidRPr="00121F66">
        <w:rPr>
          <w:rFonts w:ascii="Times New Roman" w:hAnsi="Times New Roman" w:cs="Times New Roman"/>
          <w:sz w:val="24"/>
          <w:szCs w:val="24"/>
        </w:rPr>
        <w:t xml:space="preserve"> (camouflage, appâts,…)</w:t>
      </w: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66">
        <w:rPr>
          <w:rFonts w:ascii="Times New Roman" w:hAnsi="Times New Roman" w:cs="Times New Roman"/>
          <w:sz w:val="24"/>
          <w:szCs w:val="24"/>
        </w:rPr>
        <w:t xml:space="preserve">Les animaux et les plantes ont aussi dû s'adapter au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relief</w:t>
      </w:r>
      <w:r w:rsidRPr="001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66">
        <w:rPr>
          <w:rFonts w:ascii="Times New Roman" w:hAnsi="Times New Roman" w:cs="Times New Roman"/>
          <w:sz w:val="24"/>
          <w:szCs w:val="24"/>
        </w:rPr>
        <w:t xml:space="preserve">et à </w:t>
      </w:r>
      <w:r w:rsidRPr="00ED2554">
        <w:rPr>
          <w:rFonts w:ascii="Times New Roman" w:hAnsi="Times New Roman" w:cs="Times New Roman"/>
          <w:sz w:val="24"/>
          <w:szCs w:val="24"/>
        </w:rPr>
        <w:t>l’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altitude</w:t>
      </w:r>
      <w:r w:rsidRPr="00121F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F66">
        <w:rPr>
          <w:rFonts w:ascii="Times New Roman" w:hAnsi="Times New Roman" w:cs="Times New Roman"/>
          <w:sz w:val="24"/>
          <w:szCs w:val="24"/>
        </w:rPr>
        <w:t xml:space="preserve">Les animaux doivent se déplacer sur des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pentes abruptes </w:t>
      </w:r>
      <w:r w:rsidRPr="00ED2554">
        <w:rPr>
          <w:rFonts w:ascii="Times New Roman" w:hAnsi="Times New Roman" w:cs="Times New Roman"/>
          <w:sz w:val="24"/>
          <w:szCs w:val="24"/>
        </w:rPr>
        <w:t>et</w:t>
      </w:r>
      <w:r w:rsidRPr="001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>rocheuses</w:t>
      </w:r>
      <w:r w:rsidRPr="00121F66">
        <w:rPr>
          <w:rFonts w:ascii="Times New Roman" w:hAnsi="Times New Roman" w:cs="Times New Roman"/>
          <w:sz w:val="24"/>
          <w:szCs w:val="24"/>
        </w:rPr>
        <w:t xml:space="preserve"> : les sabots des chèvres sont comme des pinces. </w:t>
      </w:r>
    </w:p>
    <w:p w:rsidR="00121F66" w:rsidRPr="00121F66" w:rsidRDefault="00121F66" w:rsidP="001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F66">
        <w:rPr>
          <w:rFonts w:ascii="Times New Roman" w:hAnsi="Times New Roman" w:cs="Times New Roman"/>
          <w:sz w:val="24"/>
          <w:szCs w:val="24"/>
        </w:rPr>
        <w:t xml:space="preserve">Les plantes de montagne se 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protègent </w:t>
      </w:r>
      <w:r w:rsidRPr="00ED2554">
        <w:rPr>
          <w:rFonts w:ascii="Times New Roman" w:hAnsi="Times New Roman" w:cs="Times New Roman"/>
          <w:sz w:val="24"/>
          <w:szCs w:val="24"/>
        </w:rPr>
        <w:t>du</w:t>
      </w:r>
      <w:r w:rsidRPr="00ED25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vent</w:t>
      </w:r>
      <w:r w:rsidRPr="00ED2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F66">
        <w:rPr>
          <w:rFonts w:ascii="Times New Roman" w:hAnsi="Times New Roman" w:cs="Times New Roman"/>
          <w:sz w:val="24"/>
          <w:szCs w:val="24"/>
        </w:rPr>
        <w:t xml:space="preserve">et s’exposent le plus possible au soleil. </w:t>
      </w:r>
    </w:p>
    <w:bookmarkEnd w:id="0"/>
    <w:p w:rsidR="00E02115" w:rsidRPr="00121F66" w:rsidRDefault="00E02115">
      <w:pPr>
        <w:rPr>
          <w:rFonts w:ascii="Times New Roman" w:hAnsi="Times New Roman" w:cs="Times New Roman"/>
          <w:sz w:val="24"/>
          <w:szCs w:val="24"/>
        </w:rPr>
      </w:pPr>
    </w:p>
    <w:sectPr w:rsidR="00E02115" w:rsidRPr="00121F66" w:rsidSect="00ED255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E"/>
    <w:rsid w:val="00121F66"/>
    <w:rsid w:val="001A378D"/>
    <w:rsid w:val="00B72EED"/>
    <w:rsid w:val="00D662CE"/>
    <w:rsid w:val="00E02115"/>
    <w:rsid w:val="00E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2018-03-01T10:42:00Z</dcterms:created>
  <dcterms:modified xsi:type="dcterms:W3CDTF">2019-07-31T09:11:00Z</dcterms:modified>
</cp:coreProperties>
</file>