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F" w:rsidRDefault="0087211F" w:rsidP="008721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5300060</wp:posOffset>
            </wp:positionH>
            <wp:positionV relativeFrom="paragraph">
              <wp:posOffset>51154</wp:posOffset>
            </wp:positionV>
            <wp:extent cx="438367" cy="716777"/>
            <wp:effectExtent l="76200" t="57150" r="76200" b="4572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2767">
                      <a:off x="0" y="0"/>
                      <a:ext cx="501796" cy="8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838AC" wp14:editId="4142EDC2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11F" w:rsidRDefault="0087211F" w:rsidP="0087211F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38AC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88.95pt;margin-top:-21.15pt;width:114.75pt;height:49.5pt;rotation:-8643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FViAIAAHg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" filled="f" stroked="f" strokeweight=".5pt">
                <v:textbox>
                  <w:txbxContent>
                    <w:p w:rsidR="0087211F" w:rsidRDefault="0087211F" w:rsidP="0087211F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FA80C0F" wp14:editId="2CE37A76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89B">
        <w:rPr>
          <w:b/>
          <w:sz w:val="28"/>
          <w:szCs w:val="28"/>
        </w:rPr>
        <w:t>H8</w:t>
      </w:r>
      <w:bookmarkStart w:id="0" w:name="_GoBack"/>
      <w:bookmarkEnd w:id="0"/>
    </w:p>
    <w:p w:rsidR="0087211F" w:rsidRDefault="0087211F" w:rsidP="0087211F">
      <w:pPr>
        <w:spacing w:after="240"/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8"/>
          <w:szCs w:val="28"/>
          <w:u w:val="single"/>
        </w:rPr>
        <w:t>La Gaule au temps des Celtes</w:t>
      </w:r>
      <w:r>
        <w:rPr>
          <w:b/>
          <w:sz w:val="26"/>
          <w:szCs w:val="26"/>
          <w:u w:val="single"/>
        </w:rPr>
        <w:t xml:space="preserve"> </w:t>
      </w:r>
    </w:p>
    <w:p w:rsidR="0087211F" w:rsidRDefault="0087211F" w:rsidP="0087211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Leçon 1 : Les grandes invasions, les invasions germaniques</w:t>
      </w:r>
    </w:p>
    <w:p w:rsidR="00723A23" w:rsidRDefault="00723A23" w:rsidP="00723A23">
      <w:pPr>
        <w:pStyle w:val="Vert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723A23" w:rsidRPr="00DB00EC" w:rsidRDefault="00183755" w:rsidP="00DB00EC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723A23" w:rsidRPr="00DB00EC">
        <w:rPr>
          <w:b/>
          <w:u w:val="single"/>
        </w:rPr>
        <w:t>/ La Gaule devient le royaume des Francs</w:t>
      </w:r>
    </w:p>
    <w:p w:rsidR="00723A23" w:rsidRDefault="00723A23" w:rsidP="00723A23">
      <w:pPr>
        <w:jc w:val="both"/>
        <w:rPr>
          <w:u w:val="single"/>
        </w:rPr>
      </w:pPr>
    </w:p>
    <w:p w:rsidR="00723A23" w:rsidRDefault="00723A23" w:rsidP="00723A23">
      <w:pPr>
        <w:pStyle w:val="Tracecrite"/>
        <w:numPr>
          <w:ilvl w:val="0"/>
          <w:numId w:val="0"/>
        </w:numPr>
        <w:jc w:val="both"/>
        <w:rPr>
          <w:sz w:val="24"/>
          <w:u w:val="single"/>
        </w:rPr>
      </w:pPr>
      <w:r>
        <w:rPr>
          <w:sz w:val="24"/>
        </w:rPr>
        <w:t xml:space="preserve">Vers l’an </w:t>
      </w:r>
      <w:r w:rsidRPr="00D2589B">
        <w:rPr>
          <w:b/>
          <w:color w:val="FF0000"/>
          <w:sz w:val="24"/>
        </w:rPr>
        <w:t>400</w:t>
      </w:r>
      <w:r>
        <w:rPr>
          <w:sz w:val="24"/>
        </w:rPr>
        <w:t xml:space="preserve"> après Jésus Christ, la </w:t>
      </w:r>
      <w:r w:rsidRPr="00D2589B">
        <w:rPr>
          <w:b/>
          <w:color w:val="FF0000"/>
          <w:sz w:val="24"/>
        </w:rPr>
        <w:t>Gaule</w:t>
      </w:r>
      <w:r>
        <w:rPr>
          <w:sz w:val="24"/>
        </w:rPr>
        <w:t xml:space="preserve"> est </w:t>
      </w:r>
      <w:r w:rsidRPr="00D2589B">
        <w:rPr>
          <w:b/>
          <w:color w:val="FF0000"/>
          <w:sz w:val="24"/>
        </w:rPr>
        <w:t>envahie</w:t>
      </w:r>
      <w:r>
        <w:rPr>
          <w:sz w:val="24"/>
        </w:rPr>
        <w:t xml:space="preserve"> par des</w:t>
      </w:r>
      <w:r w:rsidRPr="00D2589B">
        <w:rPr>
          <w:b/>
          <w:color w:val="FF0000"/>
          <w:sz w:val="24"/>
        </w:rPr>
        <w:t xml:space="preserve"> barbares</w:t>
      </w:r>
      <w:r w:rsidRPr="00DB00EC">
        <w:rPr>
          <w:sz w:val="24"/>
        </w:rPr>
        <w:t xml:space="preserve"> venus de </w:t>
      </w:r>
      <w:r w:rsidRPr="00D2589B">
        <w:rPr>
          <w:b/>
          <w:color w:val="FF0000"/>
          <w:sz w:val="24"/>
        </w:rPr>
        <w:t>Germanie</w:t>
      </w:r>
      <w:r>
        <w:rPr>
          <w:sz w:val="24"/>
        </w:rPr>
        <w:t xml:space="preserve"> (aujourd’hui l’Allemagne) : </w:t>
      </w:r>
      <w:r w:rsidRPr="00DB00EC">
        <w:rPr>
          <w:sz w:val="24"/>
        </w:rPr>
        <w:t xml:space="preserve">les </w:t>
      </w:r>
      <w:r w:rsidRPr="00D2589B">
        <w:rPr>
          <w:b/>
          <w:color w:val="FF0000"/>
          <w:sz w:val="24"/>
        </w:rPr>
        <w:t>Francs</w:t>
      </w:r>
      <w:r>
        <w:rPr>
          <w:sz w:val="24"/>
        </w:rPr>
        <w:t xml:space="preserve">. Ces barbares viennent surtout </w:t>
      </w:r>
      <w:r w:rsidRPr="00D2589B">
        <w:rPr>
          <w:b/>
          <w:color w:val="FF0000"/>
          <w:sz w:val="24"/>
        </w:rPr>
        <w:t>piller les richesses</w:t>
      </w:r>
      <w:r>
        <w:rPr>
          <w:sz w:val="24"/>
        </w:rPr>
        <w:t xml:space="preserve"> de la Gaule. </w:t>
      </w:r>
    </w:p>
    <w:p w:rsidR="00847DDD" w:rsidRDefault="00847DDD" w:rsidP="00723A23"/>
    <w:p w:rsidR="00723A23" w:rsidRDefault="00723A23" w:rsidP="00723A23">
      <w:r w:rsidRPr="00DB00EC">
        <w:t>L’</w:t>
      </w:r>
      <w:r w:rsidRPr="00D2589B">
        <w:rPr>
          <w:b/>
          <w:color w:val="FF0000"/>
        </w:rPr>
        <w:t xml:space="preserve">empire romain </w:t>
      </w:r>
      <w:r w:rsidRPr="00DB00EC">
        <w:t xml:space="preserve">disparaît en </w:t>
      </w:r>
      <w:r w:rsidRPr="00D2589B">
        <w:rPr>
          <w:b/>
          <w:color w:val="FF0000"/>
        </w:rPr>
        <w:t>476</w:t>
      </w:r>
      <w:r>
        <w:t xml:space="preserve">, la </w:t>
      </w:r>
      <w:r w:rsidRPr="00D2589B">
        <w:rPr>
          <w:b/>
          <w:color w:val="FF0000"/>
        </w:rPr>
        <w:t>Gaule</w:t>
      </w:r>
      <w:r>
        <w:t xml:space="preserve"> devient un royaume dirigé par le </w:t>
      </w:r>
      <w:r w:rsidRPr="00D2589B">
        <w:rPr>
          <w:b/>
          <w:color w:val="FF0000"/>
        </w:rPr>
        <w:t>roi</w:t>
      </w:r>
      <w:r>
        <w:t xml:space="preserve"> des </w:t>
      </w:r>
      <w:r w:rsidRPr="00D2589B">
        <w:rPr>
          <w:b/>
          <w:color w:val="FF0000"/>
        </w:rPr>
        <w:t>Francs</w:t>
      </w:r>
      <w:r w:rsidRPr="00DB00EC">
        <w:rPr>
          <w:b/>
        </w:rPr>
        <w:t xml:space="preserve"> </w:t>
      </w:r>
      <w:r>
        <w:t xml:space="preserve">en </w:t>
      </w:r>
      <w:r w:rsidRPr="00D2589B">
        <w:rPr>
          <w:b/>
          <w:color w:val="FF0000"/>
        </w:rPr>
        <w:t>481</w:t>
      </w:r>
      <w:r>
        <w:t xml:space="preserve"> : </w:t>
      </w:r>
      <w:r w:rsidRPr="00D2589B">
        <w:rPr>
          <w:b/>
          <w:color w:val="FF0000"/>
        </w:rPr>
        <w:t>Clovis</w:t>
      </w:r>
      <w:r>
        <w:t xml:space="preserve">.  </w:t>
      </w:r>
    </w:p>
    <w:p w:rsidR="00DB00EC" w:rsidRDefault="00DB00EC" w:rsidP="00723A23"/>
    <w:p w:rsidR="00DB00EC" w:rsidRDefault="00DB00EC" w:rsidP="00723A23"/>
    <w:p w:rsidR="00910F50" w:rsidRDefault="00910F50" w:rsidP="00910F50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DB00EC">
        <w:rPr>
          <w:b/>
          <w:u w:val="single"/>
        </w:rPr>
        <w:t xml:space="preserve">/ Frise </w:t>
      </w:r>
      <w:r>
        <w:rPr>
          <w:b/>
          <w:u w:val="single"/>
        </w:rPr>
        <w:t xml:space="preserve">chronologique </w:t>
      </w:r>
      <w:r w:rsidRPr="00DB00EC">
        <w:rPr>
          <w:b/>
          <w:u w:val="single"/>
        </w:rPr>
        <w:t xml:space="preserve">à retenir : </w:t>
      </w:r>
    </w:p>
    <w:p w:rsidR="00C5770F" w:rsidRPr="00DB00EC" w:rsidRDefault="00C5770F" w:rsidP="00DB00EC">
      <w:pPr>
        <w:jc w:val="both"/>
        <w:rPr>
          <w:b/>
          <w:u w:val="single"/>
        </w:rPr>
      </w:pPr>
    </w:p>
    <w:p w:rsidR="00DE25A1" w:rsidRDefault="00C5770F">
      <w:r>
        <w:rPr>
          <w:noProof/>
        </w:rPr>
        <w:drawing>
          <wp:inline distT="0" distB="0" distL="0" distR="0">
            <wp:extent cx="5762625" cy="107632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A1" w:rsidRDefault="00DE25A1"/>
    <w:p w:rsidR="00DE25A1" w:rsidRDefault="00DE25A1"/>
    <w:p w:rsidR="00183755" w:rsidRDefault="00183755" w:rsidP="00DB00EC">
      <w:pPr>
        <w:rPr>
          <w:b/>
          <w:sz w:val="28"/>
          <w:szCs w:val="28"/>
        </w:rPr>
      </w:pPr>
    </w:p>
    <w:p w:rsidR="00183755" w:rsidRDefault="00183755" w:rsidP="00DB00EC">
      <w:pPr>
        <w:rPr>
          <w:b/>
          <w:sz w:val="28"/>
          <w:szCs w:val="28"/>
        </w:rPr>
      </w:pPr>
    </w:p>
    <w:p w:rsidR="00226C8D" w:rsidRDefault="00226C8D" w:rsidP="00DB00EC">
      <w:pPr>
        <w:rPr>
          <w:b/>
          <w:sz w:val="28"/>
          <w:szCs w:val="28"/>
        </w:rPr>
      </w:pPr>
    </w:p>
    <w:p w:rsidR="00226C8D" w:rsidRDefault="00226C8D" w:rsidP="00DB00EC">
      <w:pPr>
        <w:rPr>
          <w:b/>
          <w:sz w:val="28"/>
          <w:szCs w:val="28"/>
        </w:rPr>
      </w:pPr>
    </w:p>
    <w:p w:rsidR="00DB00EC" w:rsidRDefault="00DB00EC" w:rsidP="00DB00E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141119B5" wp14:editId="6F13F078">
            <wp:simplePos x="0" y="0"/>
            <wp:positionH relativeFrom="column">
              <wp:posOffset>5300060</wp:posOffset>
            </wp:positionH>
            <wp:positionV relativeFrom="paragraph">
              <wp:posOffset>51154</wp:posOffset>
            </wp:positionV>
            <wp:extent cx="438367" cy="716777"/>
            <wp:effectExtent l="76200" t="57150" r="76200" b="4572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2767">
                      <a:off x="0" y="0"/>
                      <a:ext cx="501796" cy="8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D22E1" wp14:editId="0C2FF22D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EC" w:rsidRDefault="00DB00EC" w:rsidP="00DB00EC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22E1" id="Zone de texte 29" o:spid="_x0000_s1034" type="#_x0000_t202" style="position:absolute;margin-left:388.95pt;margin-top:-21.15pt;width:114.75pt;height:49.5pt;rotation:-86436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" filled="f" stroked="f" strokeweight=".5pt">
                <v:textbox>
                  <w:txbxContent>
                    <w:p w:rsidR="00DB00EC" w:rsidRDefault="00DB00EC" w:rsidP="00DB00EC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66A5322" wp14:editId="58040E53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89B">
        <w:rPr>
          <w:b/>
          <w:sz w:val="28"/>
          <w:szCs w:val="28"/>
        </w:rPr>
        <w:t>H8</w:t>
      </w:r>
    </w:p>
    <w:p w:rsidR="00DB00EC" w:rsidRDefault="00DB00EC" w:rsidP="00DB00EC">
      <w:pPr>
        <w:spacing w:after="240"/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8"/>
          <w:szCs w:val="28"/>
          <w:u w:val="single"/>
        </w:rPr>
        <w:t>La Gaule au temps des Celtes</w:t>
      </w:r>
      <w:r>
        <w:rPr>
          <w:b/>
          <w:sz w:val="26"/>
          <w:szCs w:val="26"/>
          <w:u w:val="single"/>
        </w:rPr>
        <w:t xml:space="preserve"> </w:t>
      </w:r>
    </w:p>
    <w:p w:rsidR="00DB00EC" w:rsidRDefault="00DB00EC" w:rsidP="00DB00E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Leçon 2 : Clovis, roi des Francs</w:t>
      </w:r>
    </w:p>
    <w:p w:rsidR="00DB00EC" w:rsidRDefault="00DB00EC" w:rsidP="00DE25A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32"/>
          <w:szCs w:val="32"/>
          <w:lang w:eastAsia="en-US"/>
        </w:rPr>
      </w:pPr>
    </w:p>
    <w:p w:rsidR="00DE25A1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:rsidR="00DE25A1" w:rsidRPr="00DB00EC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2589B">
        <w:rPr>
          <w:b/>
          <w:color w:val="FF0000"/>
        </w:rPr>
        <w:t>Clovis</w:t>
      </w:r>
      <w:r w:rsidRPr="00DB00EC">
        <w:rPr>
          <w:rFonts w:eastAsiaTheme="minorHAnsi"/>
          <w:color w:val="000000"/>
          <w:lang w:eastAsia="en-US"/>
        </w:rPr>
        <w:t xml:space="preserve"> devient </w:t>
      </w:r>
      <w:r w:rsidRPr="00D2589B">
        <w:rPr>
          <w:b/>
          <w:color w:val="FF0000"/>
        </w:rPr>
        <w:t>roi des Francs</w:t>
      </w:r>
      <w:r w:rsidRPr="00DB00EC">
        <w:rPr>
          <w:rFonts w:eastAsiaTheme="minorHAnsi"/>
          <w:color w:val="000000"/>
          <w:lang w:eastAsia="en-US"/>
        </w:rPr>
        <w:t xml:space="preserve"> en </w:t>
      </w:r>
      <w:r w:rsidRPr="00D2589B">
        <w:rPr>
          <w:b/>
          <w:color w:val="FF0000"/>
        </w:rPr>
        <w:t>481</w:t>
      </w:r>
      <w:r w:rsidRPr="00DB00EC">
        <w:rPr>
          <w:rFonts w:eastAsiaTheme="minorHAnsi"/>
          <w:color w:val="000000"/>
          <w:lang w:eastAsia="en-US"/>
        </w:rPr>
        <w:t xml:space="preserve"> et conquière un vaste empire.</w:t>
      </w:r>
    </w:p>
    <w:p w:rsidR="00DE25A1" w:rsidRPr="00DB00EC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E25A1" w:rsidRPr="00DB00EC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B00EC">
        <w:rPr>
          <w:rFonts w:eastAsiaTheme="minorHAnsi"/>
          <w:color w:val="000000"/>
          <w:lang w:eastAsia="en-US"/>
        </w:rPr>
        <w:t xml:space="preserve">Afin de rassurer les </w:t>
      </w:r>
      <w:r w:rsidRPr="00D2589B">
        <w:rPr>
          <w:b/>
          <w:color w:val="FF0000"/>
        </w:rPr>
        <w:t>chrétiens</w:t>
      </w:r>
      <w:r w:rsidR="00183755">
        <w:rPr>
          <w:rFonts w:eastAsiaTheme="minorHAnsi"/>
          <w:b/>
          <w:color w:val="000000"/>
          <w:lang w:eastAsia="en-US"/>
        </w:rPr>
        <w:t xml:space="preserve"> </w:t>
      </w:r>
      <w:r w:rsidR="00183755" w:rsidRPr="00183755">
        <w:rPr>
          <w:rFonts w:eastAsiaTheme="minorHAnsi"/>
          <w:color w:val="000000"/>
          <w:lang w:eastAsia="en-US"/>
        </w:rPr>
        <w:t>et sa</w:t>
      </w:r>
      <w:r w:rsidR="00183755">
        <w:rPr>
          <w:rFonts w:eastAsiaTheme="minorHAnsi"/>
          <w:b/>
          <w:color w:val="000000"/>
          <w:lang w:eastAsia="en-US"/>
        </w:rPr>
        <w:t xml:space="preserve"> </w:t>
      </w:r>
      <w:r w:rsidR="00183755" w:rsidRPr="00D2589B">
        <w:rPr>
          <w:b/>
          <w:color w:val="FF0000"/>
        </w:rPr>
        <w:t>femme</w:t>
      </w:r>
      <w:r w:rsidRPr="00DB00EC">
        <w:rPr>
          <w:rFonts w:eastAsiaTheme="minorHAnsi"/>
          <w:color w:val="000000"/>
          <w:lang w:eastAsia="en-US"/>
        </w:rPr>
        <w:t xml:space="preserve">, </w:t>
      </w:r>
      <w:r w:rsidRPr="00D2589B">
        <w:rPr>
          <w:b/>
          <w:color w:val="FF0000"/>
        </w:rPr>
        <w:t>Clovis</w:t>
      </w:r>
      <w:r w:rsidRPr="00DB00EC">
        <w:rPr>
          <w:rFonts w:eastAsiaTheme="minorHAnsi"/>
          <w:color w:val="000000"/>
          <w:lang w:eastAsia="en-US"/>
        </w:rPr>
        <w:t xml:space="preserve"> décide en </w:t>
      </w:r>
      <w:r w:rsidRPr="00D2589B">
        <w:rPr>
          <w:b/>
          <w:color w:val="FF0000"/>
        </w:rPr>
        <w:t>496</w:t>
      </w:r>
      <w:r w:rsidRPr="00DB00EC">
        <w:rPr>
          <w:rFonts w:eastAsiaTheme="minorHAnsi"/>
          <w:color w:val="000000"/>
          <w:lang w:eastAsia="en-US"/>
        </w:rPr>
        <w:t xml:space="preserve"> de </w:t>
      </w:r>
      <w:r w:rsidRPr="00D2589B">
        <w:rPr>
          <w:b/>
          <w:color w:val="FF0000"/>
        </w:rPr>
        <w:t>se baptiser</w:t>
      </w:r>
      <w:r w:rsidR="00A64252">
        <w:rPr>
          <w:rFonts w:eastAsiaTheme="minorHAnsi"/>
          <w:color w:val="000000"/>
          <w:lang w:eastAsia="en-US"/>
        </w:rPr>
        <w:t xml:space="preserve"> </w:t>
      </w:r>
      <w:r w:rsidRPr="00A64252">
        <w:rPr>
          <w:rFonts w:eastAsiaTheme="minorHAnsi"/>
          <w:iCs/>
          <w:color w:val="000000"/>
          <w:lang w:eastAsia="en-US"/>
        </w:rPr>
        <w:t>(devient chrétien)</w:t>
      </w:r>
      <w:r w:rsidR="00A64252">
        <w:rPr>
          <w:rFonts w:eastAsiaTheme="minorHAnsi"/>
          <w:i/>
          <w:iCs/>
          <w:color w:val="000000"/>
          <w:lang w:eastAsia="en-US"/>
        </w:rPr>
        <w:t xml:space="preserve"> </w:t>
      </w:r>
      <w:r w:rsidRPr="00DB00EC">
        <w:rPr>
          <w:rFonts w:eastAsiaTheme="minorHAnsi"/>
          <w:color w:val="000000"/>
          <w:lang w:eastAsia="en-US"/>
        </w:rPr>
        <w:t xml:space="preserve">et de </w:t>
      </w:r>
      <w:r w:rsidRPr="00D2589B">
        <w:rPr>
          <w:b/>
          <w:color w:val="FF0000"/>
        </w:rPr>
        <w:t>ne plus piller les églises</w:t>
      </w:r>
      <w:r w:rsidRPr="00DB00EC">
        <w:rPr>
          <w:rFonts w:eastAsiaTheme="minorHAnsi"/>
          <w:color w:val="000000"/>
          <w:lang w:eastAsia="en-US"/>
        </w:rPr>
        <w:t>.</w:t>
      </w:r>
    </w:p>
    <w:p w:rsidR="00DE25A1" w:rsidRPr="00DB00EC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B00EC">
        <w:rPr>
          <w:rFonts w:eastAsiaTheme="minorHAnsi"/>
          <w:color w:val="000000"/>
          <w:lang w:eastAsia="en-US"/>
        </w:rPr>
        <w:t xml:space="preserve"> </w:t>
      </w:r>
    </w:p>
    <w:p w:rsidR="00DE25A1" w:rsidRPr="00A64252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2589B">
        <w:rPr>
          <w:b/>
          <w:color w:val="FF0000"/>
        </w:rPr>
        <w:t>A la mort de Clovis</w:t>
      </w:r>
      <w:r w:rsidRPr="00DB00EC">
        <w:rPr>
          <w:rFonts w:eastAsiaTheme="minorHAnsi"/>
          <w:color w:val="000000"/>
          <w:lang w:eastAsia="en-US"/>
        </w:rPr>
        <w:t xml:space="preserve">, ce sont ses </w:t>
      </w:r>
      <w:r w:rsidRPr="00D2589B">
        <w:rPr>
          <w:b/>
          <w:color w:val="FF0000"/>
        </w:rPr>
        <w:t>fils</w:t>
      </w:r>
      <w:r w:rsidRPr="00DB00EC">
        <w:rPr>
          <w:rFonts w:eastAsiaTheme="minorHAnsi"/>
          <w:color w:val="000000"/>
          <w:lang w:eastAsia="en-US"/>
        </w:rPr>
        <w:t xml:space="preserve"> qui lui </w:t>
      </w:r>
      <w:r w:rsidRPr="00D2589B">
        <w:rPr>
          <w:b/>
          <w:color w:val="FF0000"/>
        </w:rPr>
        <w:t>succèdent</w:t>
      </w:r>
      <w:r w:rsidRPr="00DB00EC">
        <w:rPr>
          <w:rFonts w:eastAsiaTheme="minorHAnsi"/>
          <w:color w:val="000000"/>
          <w:lang w:eastAsia="en-US"/>
        </w:rPr>
        <w:t xml:space="preserve"> sur le </w:t>
      </w:r>
      <w:r w:rsidRPr="00D2589B">
        <w:rPr>
          <w:b/>
          <w:color w:val="FF0000"/>
        </w:rPr>
        <w:t>trône</w:t>
      </w:r>
      <w:r w:rsidRPr="00DB00EC">
        <w:rPr>
          <w:rFonts w:eastAsiaTheme="minorHAnsi"/>
          <w:color w:val="000000"/>
          <w:lang w:eastAsia="en-US"/>
        </w:rPr>
        <w:t xml:space="preserve"> créant ainsi </w:t>
      </w:r>
      <w:r w:rsidRPr="00A64252">
        <w:rPr>
          <w:rFonts w:eastAsiaTheme="minorHAnsi"/>
          <w:color w:val="000000"/>
          <w:lang w:eastAsia="en-US"/>
        </w:rPr>
        <w:t xml:space="preserve">la </w:t>
      </w:r>
      <w:r w:rsidRPr="00D2589B">
        <w:rPr>
          <w:b/>
          <w:color w:val="FF0000"/>
        </w:rPr>
        <w:t>première dynastie</w:t>
      </w:r>
      <w:r w:rsidRPr="00A64252">
        <w:rPr>
          <w:rFonts w:eastAsiaTheme="minorHAnsi"/>
          <w:b/>
          <w:color w:val="000000"/>
          <w:lang w:eastAsia="en-US"/>
        </w:rPr>
        <w:t xml:space="preserve"> </w:t>
      </w:r>
      <w:r w:rsidRPr="00A64252">
        <w:rPr>
          <w:rFonts w:eastAsiaTheme="minorHAnsi"/>
          <w:color w:val="000000"/>
          <w:lang w:eastAsia="en-US"/>
        </w:rPr>
        <w:t xml:space="preserve">royale : les </w:t>
      </w:r>
      <w:r w:rsidRPr="00D2589B">
        <w:rPr>
          <w:b/>
          <w:color w:val="FF0000"/>
        </w:rPr>
        <w:t>Mérovingiens</w:t>
      </w:r>
      <w:r w:rsidRPr="00A64252">
        <w:rPr>
          <w:rFonts w:eastAsiaTheme="minorHAnsi"/>
          <w:color w:val="000000"/>
          <w:lang w:eastAsia="en-US"/>
        </w:rPr>
        <w:t xml:space="preserve">. Le plus </w:t>
      </w:r>
      <w:r w:rsidRPr="00D2589B">
        <w:rPr>
          <w:b/>
          <w:color w:val="FF0000"/>
        </w:rPr>
        <w:t>célèbre</w:t>
      </w:r>
      <w:r w:rsidRPr="00A64252">
        <w:rPr>
          <w:rFonts w:eastAsiaTheme="minorHAnsi"/>
          <w:b/>
          <w:color w:val="000000"/>
          <w:lang w:eastAsia="en-US"/>
        </w:rPr>
        <w:t xml:space="preserve"> </w:t>
      </w:r>
      <w:r w:rsidRPr="00A64252">
        <w:rPr>
          <w:rFonts w:eastAsiaTheme="minorHAnsi"/>
          <w:color w:val="000000"/>
          <w:lang w:eastAsia="en-US"/>
        </w:rPr>
        <w:t xml:space="preserve">des </w:t>
      </w:r>
      <w:r w:rsidRPr="00D2589B">
        <w:rPr>
          <w:b/>
          <w:color w:val="FF0000"/>
        </w:rPr>
        <w:t>rois mérovingiens</w:t>
      </w:r>
      <w:r w:rsidRPr="00A64252">
        <w:rPr>
          <w:rFonts w:eastAsiaTheme="minorHAnsi"/>
          <w:color w:val="000000"/>
          <w:lang w:eastAsia="en-US"/>
        </w:rPr>
        <w:t xml:space="preserve"> s’appelle </w:t>
      </w:r>
      <w:r w:rsidRPr="00D2589B">
        <w:rPr>
          <w:b/>
          <w:color w:val="FF0000"/>
        </w:rPr>
        <w:t>Dagobert</w:t>
      </w:r>
      <w:r w:rsidRPr="00A64252">
        <w:rPr>
          <w:rFonts w:eastAsiaTheme="minorHAnsi"/>
          <w:color w:val="000000"/>
          <w:lang w:eastAsia="en-US"/>
        </w:rPr>
        <w:t>.</w:t>
      </w:r>
    </w:p>
    <w:p w:rsidR="00DE25A1" w:rsidRDefault="00DE25A1"/>
    <w:p w:rsidR="00DE25A1" w:rsidRDefault="00DE25A1"/>
    <w:p w:rsidR="00183755" w:rsidRDefault="00183755" w:rsidP="0018375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32"/>
          <w:szCs w:val="32"/>
          <w:lang w:eastAsia="en-US"/>
        </w:rPr>
      </w:pPr>
    </w:p>
    <w:p w:rsidR="00226C8D" w:rsidRDefault="00226C8D" w:rsidP="00183755">
      <w:pPr>
        <w:rPr>
          <w:b/>
          <w:sz w:val="28"/>
          <w:szCs w:val="28"/>
        </w:rPr>
      </w:pPr>
    </w:p>
    <w:p w:rsidR="00226C8D" w:rsidRDefault="00226C8D" w:rsidP="00183755">
      <w:pPr>
        <w:rPr>
          <w:b/>
          <w:sz w:val="28"/>
          <w:szCs w:val="28"/>
        </w:rPr>
      </w:pPr>
    </w:p>
    <w:p w:rsidR="00226C8D" w:rsidRDefault="00226C8D" w:rsidP="00183755">
      <w:pPr>
        <w:rPr>
          <w:b/>
          <w:sz w:val="28"/>
          <w:szCs w:val="28"/>
        </w:rPr>
      </w:pPr>
    </w:p>
    <w:p w:rsidR="00226C8D" w:rsidRDefault="00226C8D" w:rsidP="00183755">
      <w:pPr>
        <w:rPr>
          <w:b/>
          <w:sz w:val="28"/>
          <w:szCs w:val="28"/>
        </w:rPr>
      </w:pPr>
    </w:p>
    <w:p w:rsidR="00183755" w:rsidRDefault="00183755" w:rsidP="001837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 wp14:anchorId="4EECB8DF" wp14:editId="6A7D1E92">
            <wp:simplePos x="0" y="0"/>
            <wp:positionH relativeFrom="column">
              <wp:posOffset>5300060</wp:posOffset>
            </wp:positionH>
            <wp:positionV relativeFrom="paragraph">
              <wp:posOffset>51154</wp:posOffset>
            </wp:positionV>
            <wp:extent cx="438367" cy="716777"/>
            <wp:effectExtent l="76200" t="57150" r="76200" b="4572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2767">
                      <a:off x="0" y="0"/>
                      <a:ext cx="501796" cy="8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0AC5E4" wp14:editId="0156A987">
                <wp:simplePos x="0" y="0"/>
                <wp:positionH relativeFrom="column">
                  <wp:posOffset>4939665</wp:posOffset>
                </wp:positionH>
                <wp:positionV relativeFrom="paragraph">
                  <wp:posOffset>-268605</wp:posOffset>
                </wp:positionV>
                <wp:extent cx="1457325" cy="628650"/>
                <wp:effectExtent l="0" t="133350" r="0" b="1333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755" w:rsidRDefault="00183755" w:rsidP="00183755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C5E4" id="Zone de texte 32" o:spid="_x0000_s1035" type="#_x0000_t202" style="position:absolute;margin-left:388.95pt;margin-top:-21.15pt;width:114.75pt;height:49.5pt;rotation:-86436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" filled="f" stroked="f" strokeweight=".5pt">
                <v:textbox>
                  <w:txbxContent>
                    <w:p w:rsidR="00183755" w:rsidRDefault="00183755" w:rsidP="00183755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4B25085" wp14:editId="77C7EC29">
            <wp:simplePos x="0" y="0"/>
            <wp:positionH relativeFrom="column">
              <wp:posOffset>5017135</wp:posOffset>
            </wp:positionH>
            <wp:positionV relativeFrom="paragraph">
              <wp:posOffset>-364490</wp:posOffset>
            </wp:positionV>
            <wp:extent cx="1219200" cy="1309370"/>
            <wp:effectExtent l="0" t="0" r="0" b="508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89B">
        <w:rPr>
          <w:b/>
          <w:sz w:val="28"/>
          <w:szCs w:val="28"/>
        </w:rPr>
        <w:t>H8</w:t>
      </w:r>
    </w:p>
    <w:p w:rsidR="00183755" w:rsidRDefault="00183755" w:rsidP="00183755">
      <w:pPr>
        <w:spacing w:after="240"/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8"/>
          <w:szCs w:val="28"/>
          <w:u w:val="single"/>
        </w:rPr>
        <w:t>La Gaule au temps des Celtes</w:t>
      </w:r>
      <w:r>
        <w:rPr>
          <w:b/>
          <w:sz w:val="26"/>
          <w:szCs w:val="26"/>
          <w:u w:val="single"/>
        </w:rPr>
        <w:t xml:space="preserve"> </w:t>
      </w:r>
    </w:p>
    <w:p w:rsidR="00183755" w:rsidRDefault="00183755" w:rsidP="0018375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Leçon 3 : Les mérovingiens et les invasions arabes</w:t>
      </w:r>
    </w:p>
    <w:p w:rsidR="00183755" w:rsidRDefault="00183755" w:rsidP="0018375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32"/>
          <w:szCs w:val="32"/>
          <w:lang w:eastAsia="en-US"/>
        </w:rPr>
      </w:pPr>
    </w:p>
    <w:p w:rsidR="00DE25A1" w:rsidRDefault="00DE25A1"/>
    <w:p w:rsidR="00DE25A1" w:rsidRPr="00183755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2589B">
        <w:rPr>
          <w:b/>
          <w:color w:val="FF0000"/>
        </w:rPr>
        <w:t>A la mort de Clovis</w:t>
      </w:r>
      <w:r w:rsidRPr="00183755">
        <w:rPr>
          <w:rFonts w:eastAsiaTheme="minorHAnsi"/>
          <w:color w:val="000000"/>
          <w:lang w:eastAsia="en-US"/>
        </w:rPr>
        <w:t xml:space="preserve">, le </w:t>
      </w:r>
      <w:r w:rsidRPr="00D2589B">
        <w:rPr>
          <w:b/>
          <w:color w:val="FF0000"/>
        </w:rPr>
        <w:t>royaume</w:t>
      </w:r>
      <w:r w:rsidRPr="00183755">
        <w:rPr>
          <w:rFonts w:eastAsiaTheme="minorHAnsi"/>
          <w:color w:val="000000"/>
          <w:lang w:eastAsia="en-US"/>
        </w:rPr>
        <w:t xml:space="preserve"> est</w:t>
      </w:r>
      <w:r w:rsidRPr="00D2589B">
        <w:rPr>
          <w:b/>
          <w:color w:val="FF0000"/>
        </w:rPr>
        <w:t xml:space="preserve"> partagé</w:t>
      </w:r>
      <w:r w:rsidRPr="00183755">
        <w:rPr>
          <w:rFonts w:eastAsiaTheme="minorHAnsi"/>
          <w:color w:val="000000"/>
          <w:lang w:eastAsia="en-US"/>
        </w:rPr>
        <w:t xml:space="preserve"> et </w:t>
      </w:r>
      <w:r w:rsidRPr="00D2589B">
        <w:rPr>
          <w:b/>
          <w:color w:val="FF0000"/>
        </w:rPr>
        <w:t>s’affaiblit</w:t>
      </w:r>
      <w:r w:rsidRPr="00183755">
        <w:rPr>
          <w:rFonts w:eastAsiaTheme="minorHAnsi"/>
          <w:color w:val="000000"/>
          <w:lang w:eastAsia="en-US"/>
        </w:rPr>
        <w:t xml:space="preserve">. Les </w:t>
      </w:r>
      <w:r w:rsidRPr="00D2589B">
        <w:rPr>
          <w:b/>
          <w:color w:val="FF0000"/>
        </w:rPr>
        <w:t>successeurs</w:t>
      </w:r>
      <w:r w:rsidRPr="00183755">
        <w:rPr>
          <w:rFonts w:eastAsiaTheme="minorHAnsi"/>
          <w:color w:val="000000"/>
          <w:lang w:eastAsia="en-US"/>
        </w:rPr>
        <w:t xml:space="preserve"> de </w:t>
      </w:r>
      <w:r w:rsidRPr="00D2589B">
        <w:rPr>
          <w:b/>
          <w:color w:val="FF0000"/>
        </w:rPr>
        <w:t>Clovis</w:t>
      </w:r>
      <w:r w:rsidRPr="00183755">
        <w:rPr>
          <w:rFonts w:eastAsiaTheme="minorHAnsi"/>
          <w:color w:val="000000"/>
          <w:lang w:eastAsia="en-US"/>
        </w:rPr>
        <w:t xml:space="preserve"> ne font pas face à leurs responsabilités. Dans ses conditions, les </w:t>
      </w:r>
      <w:r w:rsidRPr="00D2589B">
        <w:rPr>
          <w:b/>
          <w:color w:val="FF0000"/>
        </w:rPr>
        <w:t>musulmans</w:t>
      </w:r>
      <w:r w:rsidRPr="00183755">
        <w:rPr>
          <w:rFonts w:eastAsiaTheme="minorHAnsi"/>
          <w:color w:val="000000"/>
          <w:lang w:eastAsia="en-US"/>
        </w:rPr>
        <w:t xml:space="preserve"> (religion différente du christianisme) s’apprêtent à </w:t>
      </w:r>
      <w:r w:rsidRPr="00D2589B">
        <w:rPr>
          <w:b/>
          <w:color w:val="FF0000"/>
        </w:rPr>
        <w:t>envahir</w:t>
      </w:r>
      <w:r w:rsidRPr="00183755">
        <w:rPr>
          <w:rFonts w:eastAsiaTheme="minorHAnsi"/>
          <w:color w:val="000000"/>
          <w:lang w:eastAsia="en-US"/>
        </w:rPr>
        <w:t xml:space="preserve"> la France. Ces</w:t>
      </w:r>
      <w:r w:rsidRPr="00D2589B">
        <w:rPr>
          <w:b/>
          <w:color w:val="FF0000"/>
        </w:rPr>
        <w:t xml:space="preserve"> rois</w:t>
      </w:r>
      <w:r w:rsidRPr="00183755">
        <w:rPr>
          <w:rFonts w:eastAsiaTheme="minorHAnsi"/>
          <w:color w:val="000000"/>
          <w:lang w:eastAsia="en-US"/>
        </w:rPr>
        <w:t xml:space="preserve"> </w:t>
      </w:r>
      <w:r w:rsidR="00226C8D" w:rsidRPr="00183755">
        <w:rPr>
          <w:rFonts w:eastAsiaTheme="minorHAnsi"/>
          <w:color w:val="000000"/>
          <w:lang w:eastAsia="en-US"/>
        </w:rPr>
        <w:t>(</w:t>
      </w:r>
      <w:r w:rsidR="00226C8D" w:rsidRPr="00226C8D">
        <w:rPr>
          <w:rFonts w:eastAsiaTheme="minorHAnsi"/>
          <w:color w:val="000000"/>
          <w:lang w:eastAsia="en-US"/>
        </w:rPr>
        <w:t>surnom</w:t>
      </w:r>
      <w:r w:rsidR="00226C8D">
        <w:rPr>
          <w:rFonts w:eastAsiaTheme="minorHAnsi"/>
          <w:color w:val="000000"/>
          <w:lang w:eastAsia="en-US"/>
        </w:rPr>
        <w:t>més</w:t>
      </w:r>
      <w:r w:rsidR="00226C8D" w:rsidRPr="00226C8D">
        <w:rPr>
          <w:rFonts w:eastAsiaTheme="minorHAnsi"/>
          <w:color w:val="000000"/>
          <w:lang w:eastAsia="en-US"/>
        </w:rPr>
        <w:t xml:space="preserve"> les rois </w:t>
      </w:r>
      <w:r w:rsidR="00226C8D" w:rsidRPr="00D2589B">
        <w:rPr>
          <w:b/>
          <w:color w:val="FF0000"/>
        </w:rPr>
        <w:t>fainéants</w:t>
      </w:r>
      <w:r w:rsidR="00226C8D">
        <w:rPr>
          <w:rFonts w:eastAsiaTheme="minorHAnsi"/>
          <w:color w:val="000000"/>
          <w:lang w:eastAsia="en-US"/>
        </w:rPr>
        <w:t xml:space="preserve">) </w:t>
      </w:r>
      <w:r w:rsidRPr="00183755">
        <w:rPr>
          <w:rFonts w:eastAsiaTheme="minorHAnsi"/>
          <w:color w:val="000000"/>
          <w:lang w:eastAsia="en-US"/>
        </w:rPr>
        <w:t xml:space="preserve">sont </w:t>
      </w:r>
      <w:r w:rsidRPr="00D2589B">
        <w:rPr>
          <w:b/>
          <w:color w:val="FF0000"/>
        </w:rPr>
        <w:t>incapables de protéger</w:t>
      </w:r>
      <w:r w:rsidRPr="00183755">
        <w:rPr>
          <w:rFonts w:eastAsiaTheme="minorHAnsi"/>
          <w:color w:val="000000"/>
          <w:lang w:eastAsia="en-US"/>
        </w:rPr>
        <w:t xml:space="preserve"> le royaume des </w:t>
      </w:r>
      <w:r w:rsidRPr="00D2589B">
        <w:rPr>
          <w:b/>
          <w:color w:val="FF0000"/>
        </w:rPr>
        <w:t>invasions arabes</w:t>
      </w:r>
      <w:r w:rsidR="00226C8D">
        <w:rPr>
          <w:rFonts w:eastAsiaTheme="minorHAnsi"/>
          <w:color w:val="000000"/>
          <w:lang w:eastAsia="en-US"/>
        </w:rPr>
        <w:t>.</w:t>
      </w:r>
      <w:r w:rsidRPr="00226C8D">
        <w:rPr>
          <w:rFonts w:eastAsiaTheme="minorHAnsi"/>
          <w:color w:val="000000"/>
          <w:lang w:eastAsia="en-US"/>
        </w:rPr>
        <w:t xml:space="preserve"> </w:t>
      </w:r>
    </w:p>
    <w:p w:rsidR="00DE25A1" w:rsidRPr="00183755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E25A1" w:rsidRDefault="00DE25A1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2589B">
        <w:rPr>
          <w:b/>
          <w:color w:val="FF0000"/>
        </w:rPr>
        <w:t>Charles Martel</w:t>
      </w:r>
      <w:r w:rsidRPr="00183755">
        <w:rPr>
          <w:rFonts w:eastAsiaTheme="minorHAnsi"/>
          <w:color w:val="000000"/>
          <w:lang w:eastAsia="en-US"/>
        </w:rPr>
        <w:t xml:space="preserve">, </w:t>
      </w:r>
      <w:r w:rsidRPr="00D2589B">
        <w:rPr>
          <w:b/>
          <w:color w:val="FF0000"/>
        </w:rPr>
        <w:t>grand-père</w:t>
      </w:r>
      <w:r w:rsidRPr="00183755">
        <w:rPr>
          <w:rFonts w:eastAsiaTheme="minorHAnsi"/>
          <w:color w:val="000000"/>
          <w:lang w:eastAsia="en-US"/>
        </w:rPr>
        <w:t xml:space="preserve"> de </w:t>
      </w:r>
      <w:r w:rsidRPr="00D2589B">
        <w:rPr>
          <w:b/>
          <w:color w:val="FF0000"/>
        </w:rPr>
        <w:t>Charlemagne</w:t>
      </w:r>
      <w:r w:rsidRPr="00183755">
        <w:rPr>
          <w:rFonts w:eastAsiaTheme="minorHAnsi"/>
          <w:color w:val="000000"/>
          <w:lang w:eastAsia="en-US"/>
        </w:rPr>
        <w:t xml:space="preserve">, arrête, en </w:t>
      </w:r>
      <w:r w:rsidRPr="00D2589B">
        <w:rPr>
          <w:b/>
          <w:color w:val="FF0000"/>
        </w:rPr>
        <w:t>732</w:t>
      </w:r>
      <w:r w:rsidRPr="00183755">
        <w:rPr>
          <w:rFonts w:eastAsiaTheme="minorHAnsi"/>
          <w:color w:val="000000"/>
          <w:lang w:eastAsia="en-US"/>
        </w:rPr>
        <w:t xml:space="preserve">, à </w:t>
      </w:r>
      <w:r w:rsidRPr="00D2589B">
        <w:rPr>
          <w:b/>
          <w:color w:val="FF0000"/>
        </w:rPr>
        <w:t>Poitiers</w:t>
      </w:r>
      <w:r w:rsidRPr="00183755">
        <w:rPr>
          <w:rFonts w:eastAsiaTheme="minorHAnsi"/>
          <w:color w:val="000000"/>
          <w:lang w:eastAsia="en-US"/>
        </w:rPr>
        <w:t>, les armées de l’</w:t>
      </w:r>
      <w:r w:rsidRPr="00D2589B">
        <w:rPr>
          <w:b/>
          <w:color w:val="FF0000"/>
        </w:rPr>
        <w:t>Islam</w:t>
      </w:r>
      <w:r w:rsidRPr="00183755">
        <w:rPr>
          <w:rFonts w:eastAsiaTheme="minorHAnsi"/>
          <w:color w:val="000000"/>
          <w:lang w:eastAsia="en-US"/>
        </w:rPr>
        <w:t xml:space="preserve">. Son </w:t>
      </w:r>
      <w:r w:rsidRPr="00D2589B">
        <w:rPr>
          <w:b/>
          <w:color w:val="FF0000"/>
        </w:rPr>
        <w:t>fils</w:t>
      </w:r>
      <w:r w:rsidR="00226C8D">
        <w:rPr>
          <w:rFonts w:eastAsiaTheme="minorHAnsi"/>
          <w:color w:val="000000"/>
          <w:lang w:eastAsia="en-US"/>
        </w:rPr>
        <w:t>,</w:t>
      </w:r>
      <w:r w:rsidRPr="00183755">
        <w:rPr>
          <w:rFonts w:eastAsiaTheme="minorHAnsi"/>
          <w:color w:val="000000"/>
          <w:lang w:eastAsia="en-US"/>
        </w:rPr>
        <w:t xml:space="preserve"> </w:t>
      </w:r>
      <w:r w:rsidRPr="00D2589B">
        <w:rPr>
          <w:b/>
          <w:color w:val="FF0000"/>
        </w:rPr>
        <w:t>Pépin le Bref</w:t>
      </w:r>
      <w:r w:rsidR="00226C8D">
        <w:rPr>
          <w:rFonts w:eastAsiaTheme="minorHAnsi"/>
          <w:color w:val="000000"/>
          <w:lang w:eastAsia="en-US"/>
        </w:rPr>
        <w:t>,</w:t>
      </w:r>
      <w:r w:rsidRPr="00183755">
        <w:rPr>
          <w:rFonts w:eastAsiaTheme="minorHAnsi"/>
          <w:color w:val="000000"/>
          <w:lang w:eastAsia="en-US"/>
        </w:rPr>
        <w:t xml:space="preserve"> devient </w:t>
      </w:r>
      <w:r w:rsidRPr="00D2589B">
        <w:rPr>
          <w:b/>
          <w:color w:val="FF0000"/>
        </w:rPr>
        <w:t xml:space="preserve">Roi </w:t>
      </w:r>
      <w:r w:rsidRPr="00183755">
        <w:rPr>
          <w:rFonts w:eastAsiaTheme="minorHAnsi"/>
          <w:color w:val="000000"/>
          <w:lang w:eastAsia="en-US"/>
        </w:rPr>
        <w:t xml:space="preserve">et crée la </w:t>
      </w:r>
      <w:r w:rsidRPr="00D2589B">
        <w:rPr>
          <w:b/>
          <w:color w:val="FF0000"/>
        </w:rPr>
        <w:t>deuxième dynastie</w:t>
      </w:r>
      <w:r w:rsidRPr="00183755">
        <w:rPr>
          <w:rFonts w:eastAsiaTheme="minorHAnsi"/>
          <w:color w:val="000000"/>
          <w:lang w:eastAsia="en-US"/>
        </w:rPr>
        <w:t xml:space="preserve"> : </w:t>
      </w:r>
      <w:r w:rsidRPr="00226C8D">
        <w:rPr>
          <w:rFonts w:eastAsiaTheme="minorHAnsi"/>
          <w:color w:val="000000"/>
          <w:lang w:eastAsia="en-US"/>
        </w:rPr>
        <w:t xml:space="preserve">les </w:t>
      </w:r>
      <w:r w:rsidRPr="00D2589B">
        <w:rPr>
          <w:b/>
          <w:color w:val="FF0000"/>
        </w:rPr>
        <w:t>Carolingiens</w:t>
      </w:r>
      <w:r w:rsidRPr="00226C8D">
        <w:rPr>
          <w:rFonts w:eastAsiaTheme="minorHAnsi"/>
          <w:color w:val="000000"/>
          <w:lang w:eastAsia="en-US"/>
        </w:rPr>
        <w:t>.</w:t>
      </w:r>
      <w:r w:rsidRPr="00183755">
        <w:rPr>
          <w:rFonts w:eastAsiaTheme="minorHAnsi"/>
          <w:color w:val="000000"/>
          <w:u w:val="single"/>
          <w:lang w:eastAsia="en-US"/>
        </w:rPr>
        <w:t xml:space="preserve"> </w:t>
      </w:r>
      <w:r w:rsidRPr="00D2589B">
        <w:rPr>
          <w:b/>
          <w:color w:val="FF0000"/>
        </w:rPr>
        <w:t>Charlemagne</w:t>
      </w:r>
      <w:r w:rsidRPr="00183755">
        <w:rPr>
          <w:rFonts w:eastAsiaTheme="minorHAnsi"/>
          <w:color w:val="000000"/>
          <w:lang w:eastAsia="en-US"/>
        </w:rPr>
        <w:t xml:space="preserve"> succédera à </w:t>
      </w:r>
      <w:r w:rsidRPr="00D2589B">
        <w:rPr>
          <w:b/>
          <w:color w:val="FF0000"/>
        </w:rPr>
        <w:t>Pépin le Bref</w:t>
      </w:r>
      <w:r w:rsidRPr="00183755">
        <w:rPr>
          <w:rFonts w:eastAsiaTheme="minorHAnsi"/>
          <w:color w:val="000000"/>
          <w:lang w:eastAsia="en-US"/>
        </w:rPr>
        <w:t>.</w:t>
      </w:r>
    </w:p>
    <w:p w:rsidR="00473FA7" w:rsidRPr="00183755" w:rsidRDefault="00473FA7" w:rsidP="00DE25A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26C8D" w:rsidRDefault="00473FA7" w:rsidP="00473FA7">
      <w:pPr>
        <w:jc w:val="center"/>
      </w:pPr>
      <w:r>
        <w:rPr>
          <w:noProof/>
        </w:rPr>
        <w:drawing>
          <wp:inline distT="0" distB="0" distL="0" distR="0">
            <wp:extent cx="4295775" cy="1819275"/>
            <wp:effectExtent l="0" t="0" r="9525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8D" w:rsidRPr="00183755" w:rsidRDefault="00226C8D" w:rsidP="00226C8D">
      <w:pPr>
        <w:jc w:val="center"/>
      </w:pPr>
    </w:p>
    <w:sectPr w:rsidR="00226C8D" w:rsidRPr="00183755" w:rsidSect="00723A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W Stone DB"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3F0"/>
    <w:multiLevelType w:val="hybridMultilevel"/>
    <w:tmpl w:val="2576687C"/>
    <w:lvl w:ilvl="0" w:tplc="810E69B2">
      <w:start w:val="1"/>
      <w:numFmt w:val="bullet"/>
      <w:pStyle w:val="Tracecrite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7CF"/>
    <w:multiLevelType w:val="singleLevel"/>
    <w:tmpl w:val="A8F2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8D4744"/>
    <w:multiLevelType w:val="singleLevel"/>
    <w:tmpl w:val="A8F2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4B7D60"/>
    <w:multiLevelType w:val="singleLevel"/>
    <w:tmpl w:val="A8F2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23"/>
    <w:rsid w:val="00183755"/>
    <w:rsid w:val="00226C8D"/>
    <w:rsid w:val="00473FA7"/>
    <w:rsid w:val="00723A23"/>
    <w:rsid w:val="00847DDD"/>
    <w:rsid w:val="0087211F"/>
    <w:rsid w:val="00910F50"/>
    <w:rsid w:val="00A64252"/>
    <w:rsid w:val="00C5770F"/>
    <w:rsid w:val="00C71C55"/>
    <w:rsid w:val="00D2589B"/>
    <w:rsid w:val="00DB00EC"/>
    <w:rsid w:val="00DE25A1"/>
    <w:rsid w:val="00E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BBF3-F60B-4F67-95A0-2CC08116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23A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23A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23A23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723A23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customStyle="1" w:styleId="Vert">
    <w:name w:val="Vert"/>
    <w:basedOn w:val="Normal"/>
    <w:next w:val="Normal"/>
    <w:rsid w:val="00723A23"/>
    <w:pPr>
      <w:ind w:firstLine="680"/>
      <w:jc w:val="both"/>
    </w:pPr>
    <w:rPr>
      <w:rFonts w:ascii="HW Stone DB" w:hAnsi="HW Stone DB"/>
      <w:color w:val="008000"/>
      <w:sz w:val="36"/>
      <w:szCs w:val="20"/>
    </w:rPr>
  </w:style>
  <w:style w:type="paragraph" w:customStyle="1" w:styleId="Tracecrite">
    <w:name w:val="Trace écrite"/>
    <w:basedOn w:val="Normal"/>
    <w:rsid w:val="00723A23"/>
    <w:pPr>
      <w:numPr>
        <w:numId w:val="4"/>
      </w:numPr>
    </w:pPr>
    <w:rPr>
      <w:sz w:val="22"/>
    </w:rPr>
  </w:style>
  <w:style w:type="paragraph" w:styleId="Corpsdetexte3">
    <w:name w:val="Body Text 3"/>
    <w:basedOn w:val="Normal"/>
    <w:link w:val="Corpsdetexte3Car"/>
    <w:semiHidden/>
    <w:rsid w:val="00723A23"/>
    <w:rPr>
      <w:sz w:val="18"/>
    </w:rPr>
  </w:style>
  <w:style w:type="character" w:customStyle="1" w:styleId="Corpsdetexte3Car">
    <w:name w:val="Corps de texte 3 Car"/>
    <w:basedOn w:val="Policepardfaut"/>
    <w:link w:val="Corpsdetexte3"/>
    <w:semiHidden/>
    <w:rsid w:val="00723A23"/>
    <w:rPr>
      <w:rFonts w:ascii="Times New Roman" w:eastAsia="Times New Roman" w:hAnsi="Times New Roman" w:cs="Times New Roman"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9</cp:revision>
  <dcterms:created xsi:type="dcterms:W3CDTF">2016-10-21T06:42:00Z</dcterms:created>
  <dcterms:modified xsi:type="dcterms:W3CDTF">2019-06-01T15:44:00Z</dcterms:modified>
</cp:coreProperties>
</file>