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C2A" w:rsidRDefault="00F11C2A" w:rsidP="00F11C2A">
      <w:pPr>
        <w:jc w:val="center"/>
        <w:rPr>
          <w:b/>
          <w:sz w:val="28"/>
          <w:szCs w:val="28"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9" o:spid="_x0000_s1029" type="#_x0000_t202" style="position:absolute;left:0;text-align:left;margin-left:400.95pt;margin-top:3.6pt;width:114.75pt;height:49.5pt;rotation:-864364fd;z-index:2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" filled="f" stroked="f" strokeweight=".5pt">
            <v:textbox>
              <w:txbxContent>
                <w:p w:rsidR="00F11C2A" w:rsidRPr="00F11C2A" w:rsidRDefault="00F11C2A" w:rsidP="00F11C2A">
                  <w:pPr>
                    <w:rPr>
                      <w:rFonts w:ascii="Edwardian Script ITC" w:hAnsi="Edwardian Script ITC"/>
                      <w:sz w:val="28"/>
                      <w:szCs w:val="28"/>
                    </w:rPr>
                  </w:pPr>
                  <w:r w:rsidRPr="00F11C2A">
                    <w:rPr>
                      <w:rFonts w:ascii="Edwardian Script ITC" w:hAnsi="Edwardian Script ITC"/>
                      <w:sz w:val="28"/>
                      <w:szCs w:val="28"/>
                    </w:rPr>
                    <w:t>Préhistoire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7" o:spid="_x0000_s1027" type="#_x0000_t75" style="position:absolute;left:0;text-align:left;margin-left:400.3pt;margin-top:-11.45pt;width:96pt;height:103.1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  <v:imagedata r:id="rId5" o:title="" cropbottom="560f"/>
          </v:shape>
        </w:pict>
      </w:r>
    </w:p>
    <w:p w:rsidR="00F11C2A" w:rsidRPr="0068409B" w:rsidRDefault="00F11C2A" w:rsidP="00F11C2A">
      <w:pPr>
        <w:rPr>
          <w:b/>
          <w:sz w:val="28"/>
          <w:szCs w:val="28"/>
        </w:rPr>
      </w:pPr>
      <w:r>
        <w:rPr>
          <w:noProof/>
        </w:rPr>
        <w:pict>
          <v:shape id="_x0000_s1030" type="#_x0000_t75" style="position:absolute;margin-left:412.5pt;margin-top:10.55pt;width:42.75pt;height:51pt;rotation:-271688fd;z-index:3;mso-position-horizontal-relative:text;mso-position-vertical-relative:text">
            <v:imagedata r:id="rId6" o:title=""/>
          </v:shape>
        </w:pict>
      </w:r>
      <w:r>
        <w:rPr>
          <w:b/>
          <w:sz w:val="28"/>
          <w:szCs w:val="28"/>
        </w:rPr>
        <w:t>H4</w:t>
      </w:r>
    </w:p>
    <w:p w:rsidR="00F11C2A" w:rsidRDefault="00F11C2A" w:rsidP="00F11C2A">
      <w:pPr>
        <w:jc w:val="center"/>
        <w:rPr>
          <w:b/>
          <w:sz w:val="26"/>
          <w:szCs w:val="26"/>
          <w:u w:val="single"/>
        </w:rPr>
      </w:pPr>
      <w:r w:rsidRPr="00680BA0">
        <w:rPr>
          <w:b/>
          <w:sz w:val="28"/>
          <w:szCs w:val="28"/>
          <w:u w:val="single"/>
        </w:rPr>
        <w:t>Les premiers agriculteurs</w:t>
      </w:r>
      <w:r w:rsidRPr="0068409B">
        <w:rPr>
          <w:b/>
          <w:sz w:val="26"/>
          <w:szCs w:val="26"/>
          <w:u w:val="single"/>
        </w:rPr>
        <w:t xml:space="preserve"> </w:t>
      </w:r>
    </w:p>
    <w:p w:rsidR="00F11C2A" w:rsidRDefault="00F11C2A" w:rsidP="00F11C2A">
      <w:pPr>
        <w:jc w:val="center"/>
        <w:rPr>
          <w:b/>
          <w:sz w:val="26"/>
          <w:szCs w:val="26"/>
          <w:u w:val="single"/>
        </w:rPr>
      </w:pPr>
    </w:p>
    <w:p w:rsidR="00F11C2A" w:rsidRPr="0068409B" w:rsidRDefault="00F11C2A" w:rsidP="00F11C2A">
      <w:pPr>
        <w:jc w:val="center"/>
        <w:rPr>
          <w:b/>
          <w:sz w:val="26"/>
          <w:szCs w:val="26"/>
          <w:u w:val="single"/>
        </w:rPr>
      </w:pPr>
      <w:r w:rsidRPr="0068409B">
        <w:rPr>
          <w:b/>
          <w:sz w:val="26"/>
          <w:szCs w:val="26"/>
          <w:u w:val="single"/>
        </w:rPr>
        <w:t>Leçon 1</w:t>
      </w:r>
      <w:r>
        <w:rPr>
          <w:b/>
          <w:sz w:val="26"/>
          <w:szCs w:val="26"/>
          <w:u w:val="single"/>
        </w:rPr>
        <w:t xml:space="preserve"> </w:t>
      </w:r>
      <w:r w:rsidRPr="00F11C2A">
        <w:rPr>
          <w:b/>
          <w:sz w:val="26"/>
          <w:szCs w:val="26"/>
          <w:u w:val="single"/>
        </w:rPr>
        <w:t>: La sédentarisation</w:t>
      </w:r>
    </w:p>
    <w:p w:rsidR="00600487" w:rsidRDefault="00600487">
      <w:pPr>
        <w:rPr>
          <w:b/>
          <w:sz w:val="32"/>
          <w:szCs w:val="32"/>
        </w:rPr>
      </w:pPr>
    </w:p>
    <w:p w:rsidR="00F11C2A" w:rsidRDefault="00E15D53" w:rsidP="00E15D53">
      <w:pPr>
        <w:autoSpaceDE w:val="0"/>
        <w:autoSpaceDN w:val="0"/>
        <w:adjustRightInd w:val="0"/>
        <w:jc w:val="both"/>
        <w:rPr>
          <w:color w:val="000000"/>
        </w:rPr>
      </w:pPr>
      <w:r w:rsidRPr="002A109B">
        <w:rPr>
          <w:color w:val="000000"/>
        </w:rPr>
        <w:t xml:space="preserve">Dès </w:t>
      </w:r>
      <w:r w:rsidRPr="00F11C2A">
        <w:rPr>
          <w:b/>
          <w:color w:val="FF0000"/>
        </w:rPr>
        <w:t>10 000</w:t>
      </w:r>
      <w:r w:rsidRPr="002A109B">
        <w:rPr>
          <w:color w:val="000000"/>
        </w:rPr>
        <w:t xml:space="preserve"> an</w:t>
      </w:r>
      <w:r w:rsidR="00F11C2A">
        <w:rPr>
          <w:color w:val="000000"/>
        </w:rPr>
        <w:t>s avant J.C. (-10 000 ans) des H</w:t>
      </w:r>
      <w:r w:rsidRPr="002A109B">
        <w:rPr>
          <w:color w:val="000000"/>
        </w:rPr>
        <w:t xml:space="preserve">ommes se </w:t>
      </w:r>
      <w:r w:rsidRPr="00F11C2A">
        <w:rPr>
          <w:b/>
          <w:bCs/>
          <w:color w:val="FF0000"/>
        </w:rPr>
        <w:t xml:space="preserve">sédentarisent </w:t>
      </w:r>
      <w:r w:rsidRPr="002A109B">
        <w:rPr>
          <w:color w:val="000000"/>
        </w:rPr>
        <w:t xml:space="preserve">(se fixent à un endroit de façon permanente), au </w:t>
      </w:r>
      <w:r w:rsidRPr="00F11C2A">
        <w:rPr>
          <w:b/>
          <w:color w:val="FF0000"/>
        </w:rPr>
        <w:t>Proche-Orient</w:t>
      </w:r>
      <w:r w:rsidRPr="002A109B">
        <w:rPr>
          <w:color w:val="000000"/>
        </w:rPr>
        <w:t xml:space="preserve"> actuel. </w:t>
      </w:r>
    </w:p>
    <w:p w:rsidR="00F11C2A" w:rsidRDefault="00F11C2A" w:rsidP="00E15D53">
      <w:pPr>
        <w:autoSpaceDE w:val="0"/>
        <w:autoSpaceDN w:val="0"/>
        <w:adjustRightInd w:val="0"/>
        <w:jc w:val="both"/>
        <w:rPr>
          <w:color w:val="000000"/>
        </w:rPr>
      </w:pPr>
    </w:p>
    <w:p w:rsidR="00E15D53" w:rsidRDefault="00E15D53" w:rsidP="00E15D53">
      <w:pPr>
        <w:autoSpaceDE w:val="0"/>
        <w:autoSpaceDN w:val="0"/>
        <w:adjustRightInd w:val="0"/>
        <w:jc w:val="both"/>
        <w:rPr>
          <w:color w:val="000000"/>
        </w:rPr>
      </w:pPr>
      <w:r w:rsidRPr="002A109B">
        <w:rPr>
          <w:color w:val="000000"/>
        </w:rPr>
        <w:t xml:space="preserve">On appelle cette période le </w:t>
      </w:r>
      <w:r w:rsidRPr="00F11C2A">
        <w:rPr>
          <w:b/>
          <w:bCs/>
          <w:color w:val="FF0000"/>
        </w:rPr>
        <w:t xml:space="preserve">Néolithique </w:t>
      </w:r>
      <w:r w:rsidRPr="002A109B">
        <w:rPr>
          <w:color w:val="000000"/>
        </w:rPr>
        <w:t xml:space="preserve">: « nouvelle pierre » en grec (on passe de la pierre taillée du Paléolithique, à la </w:t>
      </w:r>
      <w:r w:rsidRPr="00F11C2A">
        <w:rPr>
          <w:b/>
          <w:bCs/>
          <w:color w:val="FF0000"/>
        </w:rPr>
        <w:t>pierre polie</w:t>
      </w:r>
      <w:r w:rsidRPr="002A109B">
        <w:rPr>
          <w:color w:val="000000"/>
        </w:rPr>
        <w:t xml:space="preserve">). </w:t>
      </w:r>
    </w:p>
    <w:p w:rsidR="002A109B" w:rsidRPr="002A109B" w:rsidRDefault="002A109B" w:rsidP="00E15D53">
      <w:pPr>
        <w:autoSpaceDE w:val="0"/>
        <w:autoSpaceDN w:val="0"/>
        <w:adjustRightInd w:val="0"/>
        <w:jc w:val="both"/>
        <w:rPr>
          <w:color w:val="000000"/>
        </w:rPr>
      </w:pPr>
    </w:p>
    <w:p w:rsidR="00F11C2A" w:rsidRDefault="00E15D53" w:rsidP="002A109B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2A109B">
        <w:rPr>
          <w:color w:val="000000"/>
        </w:rPr>
        <w:t xml:space="preserve">Entre </w:t>
      </w:r>
      <w:r w:rsidRPr="00F11C2A">
        <w:rPr>
          <w:b/>
          <w:color w:val="FF0000"/>
        </w:rPr>
        <w:t>-9 000</w:t>
      </w:r>
      <w:r w:rsidRPr="002A109B">
        <w:rPr>
          <w:color w:val="000000"/>
        </w:rPr>
        <w:t xml:space="preserve"> et </w:t>
      </w:r>
      <w:r w:rsidRPr="00F11C2A">
        <w:rPr>
          <w:b/>
          <w:color w:val="FF0000"/>
        </w:rPr>
        <w:t>-8 000</w:t>
      </w:r>
      <w:r w:rsidRPr="002A109B">
        <w:rPr>
          <w:color w:val="000000"/>
        </w:rPr>
        <w:t xml:space="preserve"> les premiers </w:t>
      </w:r>
      <w:r w:rsidRPr="00F11C2A">
        <w:rPr>
          <w:b/>
          <w:bCs/>
          <w:color w:val="FF0000"/>
        </w:rPr>
        <w:t xml:space="preserve">agriculteurs </w:t>
      </w:r>
      <w:r w:rsidRPr="002A109B">
        <w:rPr>
          <w:color w:val="000000"/>
        </w:rPr>
        <w:t xml:space="preserve">commencent à </w:t>
      </w:r>
      <w:r w:rsidRPr="00F11C2A">
        <w:rPr>
          <w:b/>
          <w:bCs/>
          <w:color w:val="FF0000"/>
        </w:rPr>
        <w:t xml:space="preserve">cultiver </w:t>
      </w:r>
      <w:r w:rsidRPr="002A109B">
        <w:rPr>
          <w:color w:val="000000"/>
        </w:rPr>
        <w:t xml:space="preserve">des </w:t>
      </w:r>
      <w:r w:rsidRPr="00F11C2A">
        <w:rPr>
          <w:b/>
          <w:color w:val="FF0000"/>
        </w:rPr>
        <w:t>céréales</w:t>
      </w:r>
      <w:r w:rsidRPr="002A109B">
        <w:rPr>
          <w:b/>
          <w:bCs/>
          <w:i/>
          <w:iCs/>
          <w:color w:val="000000"/>
        </w:rPr>
        <w:t xml:space="preserve"> </w:t>
      </w:r>
      <w:r w:rsidRPr="002A109B">
        <w:rPr>
          <w:color w:val="000000"/>
        </w:rPr>
        <w:t xml:space="preserve">et à </w:t>
      </w:r>
      <w:r w:rsidRPr="00F11C2A">
        <w:rPr>
          <w:b/>
          <w:color w:val="FF0000"/>
        </w:rPr>
        <w:t xml:space="preserve">élever </w:t>
      </w:r>
      <w:r w:rsidRPr="002A109B">
        <w:rPr>
          <w:color w:val="000000"/>
        </w:rPr>
        <w:t>des animaux</w:t>
      </w:r>
      <w:r w:rsidRPr="00F11C2A">
        <w:rPr>
          <w:bCs/>
          <w:iCs/>
          <w:color w:val="000000"/>
        </w:rPr>
        <w:t>.</w:t>
      </w:r>
      <w:r w:rsidRPr="002A109B">
        <w:rPr>
          <w:b/>
          <w:bCs/>
          <w:i/>
          <w:iCs/>
          <w:color w:val="000000"/>
        </w:rPr>
        <w:t xml:space="preserve"> </w:t>
      </w:r>
      <w:r w:rsidRPr="002A109B">
        <w:rPr>
          <w:color w:val="000000"/>
        </w:rPr>
        <w:t>Les progrès sont lents : de nouvelles techniques et de nouveaux outils, plus efficaces, sont utilisés</w:t>
      </w:r>
      <w:r w:rsidRPr="00F11C2A">
        <w:rPr>
          <w:bCs/>
          <w:iCs/>
          <w:color w:val="000000"/>
        </w:rPr>
        <w:t>.</w:t>
      </w:r>
      <w:r w:rsidRPr="002A109B">
        <w:rPr>
          <w:b/>
          <w:bCs/>
          <w:i/>
          <w:iCs/>
          <w:color w:val="000000"/>
        </w:rPr>
        <w:t xml:space="preserve"> </w:t>
      </w:r>
    </w:p>
    <w:p w:rsidR="00F11C2A" w:rsidRDefault="00F11C2A" w:rsidP="002A109B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F11C2A" w:rsidRDefault="00E15D53" w:rsidP="002A109B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2A109B">
        <w:rPr>
          <w:color w:val="000000"/>
        </w:rPr>
        <w:t xml:space="preserve">L’invention de la </w:t>
      </w:r>
      <w:r w:rsidRPr="00F11C2A">
        <w:rPr>
          <w:b/>
          <w:color w:val="FF0000"/>
        </w:rPr>
        <w:t>poterie</w:t>
      </w:r>
      <w:r w:rsidRPr="002A109B">
        <w:rPr>
          <w:color w:val="000000"/>
        </w:rPr>
        <w:t xml:space="preserve"> permet une meilleure </w:t>
      </w:r>
      <w:r w:rsidRPr="00F11C2A">
        <w:rPr>
          <w:b/>
          <w:color w:val="FF0000"/>
        </w:rPr>
        <w:t>conservation</w:t>
      </w:r>
      <w:r w:rsidRPr="002A109B">
        <w:rPr>
          <w:color w:val="000000"/>
        </w:rPr>
        <w:t xml:space="preserve"> des </w:t>
      </w:r>
      <w:r w:rsidRPr="00F11C2A">
        <w:rPr>
          <w:b/>
          <w:color w:val="FF0000"/>
        </w:rPr>
        <w:t>aliments</w:t>
      </w:r>
      <w:r w:rsidR="002A109B" w:rsidRPr="00F11C2A">
        <w:rPr>
          <w:bCs/>
          <w:iCs/>
          <w:color w:val="000000"/>
        </w:rPr>
        <w:t>.</w:t>
      </w:r>
      <w:r w:rsidR="002A109B">
        <w:rPr>
          <w:b/>
          <w:bCs/>
          <w:i/>
          <w:iCs/>
          <w:color w:val="000000"/>
        </w:rPr>
        <w:t xml:space="preserve"> </w:t>
      </w:r>
    </w:p>
    <w:p w:rsidR="00F11C2A" w:rsidRDefault="00F11C2A" w:rsidP="002A109B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2A109B" w:rsidRDefault="00E15D53" w:rsidP="002A109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i/>
          <w:iCs/>
          <w:color w:val="000000"/>
          <w:sz w:val="23"/>
          <w:szCs w:val="23"/>
        </w:rPr>
      </w:pPr>
      <w:r w:rsidRPr="002A109B">
        <w:rPr>
          <w:color w:val="000000"/>
        </w:rPr>
        <w:t xml:space="preserve">Les premiers </w:t>
      </w:r>
      <w:r w:rsidRPr="00F11C2A">
        <w:rPr>
          <w:b/>
          <w:bCs/>
          <w:color w:val="FF0000"/>
        </w:rPr>
        <w:t xml:space="preserve">villages </w:t>
      </w:r>
      <w:r w:rsidRPr="002A109B">
        <w:rPr>
          <w:color w:val="000000"/>
        </w:rPr>
        <w:t>apparaissent</w:t>
      </w:r>
      <w:r w:rsidRPr="002A109B">
        <w:rPr>
          <w:b/>
          <w:bCs/>
          <w:i/>
          <w:iCs/>
          <w:color w:val="000000"/>
        </w:rPr>
        <w:t>.</w:t>
      </w:r>
      <w:r w:rsidRPr="00E15D53">
        <w:rPr>
          <w:rFonts w:ascii="Courier New" w:hAnsi="Courier New" w:cs="Courier New"/>
          <w:b/>
          <w:bCs/>
          <w:i/>
          <w:iCs/>
          <w:color w:val="000000"/>
          <w:sz w:val="23"/>
          <w:szCs w:val="23"/>
        </w:rPr>
        <w:t xml:space="preserve"> </w:t>
      </w:r>
    </w:p>
    <w:p w:rsidR="00DB520C" w:rsidRDefault="00DB520C" w:rsidP="002A109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i/>
          <w:iCs/>
          <w:color w:val="000000"/>
          <w:sz w:val="23"/>
          <w:szCs w:val="23"/>
        </w:rPr>
      </w:pPr>
    </w:p>
    <w:p w:rsidR="00DB520C" w:rsidRDefault="00F11C2A" w:rsidP="00F11C2A">
      <w:pPr>
        <w:autoSpaceDE w:val="0"/>
        <w:autoSpaceDN w:val="0"/>
        <w:adjustRightInd w:val="0"/>
        <w:jc w:val="center"/>
        <w:rPr>
          <w:rStyle w:val="Accentuation"/>
          <w:i w:val="0"/>
          <w:iCs w:val="0"/>
          <w:szCs w:val="48"/>
        </w:rPr>
      </w:pPr>
      <w:r>
        <w:rPr>
          <w:noProof/>
        </w:rPr>
        <w:pict>
          <v:shape id="Image 1" o:spid="_x0000_i1025" type="#_x0000_t75" style="width:470.25pt;height:112.5pt;visibility:visible">
            <v:imagedata r:id="rId7" o:title=""/>
          </v:shape>
        </w:pict>
      </w:r>
    </w:p>
    <w:p w:rsidR="00F11C2A" w:rsidRDefault="00F11C2A" w:rsidP="00680BA0">
      <w:pPr>
        <w:jc w:val="center"/>
        <w:rPr>
          <w:b/>
          <w:u w:val="single"/>
        </w:rPr>
      </w:pPr>
    </w:p>
    <w:p w:rsidR="00F11C2A" w:rsidRDefault="00F11C2A" w:rsidP="00F11C2A">
      <w:pPr>
        <w:jc w:val="center"/>
        <w:rPr>
          <w:b/>
          <w:sz w:val="28"/>
          <w:szCs w:val="28"/>
          <w:u w:val="single"/>
        </w:rPr>
      </w:pPr>
      <w:r>
        <w:rPr>
          <w:noProof/>
        </w:rPr>
        <w:pict>
          <v:shape id="_x0000_s1032" type="#_x0000_t202" style="position:absolute;left:0;text-align:left;margin-left:400.95pt;margin-top:3.6pt;width:114.75pt;height:49.5pt;rotation:-864364fd;z-index:5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" filled="f" stroked="f" strokeweight=".5pt">
            <v:textbox>
              <w:txbxContent>
                <w:p w:rsidR="00F11C2A" w:rsidRPr="00F11C2A" w:rsidRDefault="00F11C2A" w:rsidP="00F11C2A">
                  <w:pPr>
                    <w:rPr>
                      <w:rFonts w:ascii="Edwardian Script ITC" w:hAnsi="Edwardian Script ITC"/>
                      <w:sz w:val="28"/>
                      <w:szCs w:val="28"/>
                    </w:rPr>
                  </w:pPr>
                  <w:r w:rsidRPr="00F11C2A">
                    <w:rPr>
                      <w:rFonts w:ascii="Edwardian Script ITC" w:hAnsi="Edwardian Script ITC"/>
                      <w:sz w:val="28"/>
                      <w:szCs w:val="28"/>
                    </w:rPr>
                    <w:t>Préhistoire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75" style="position:absolute;left:0;text-align:left;margin-left:400.3pt;margin-top:-11.45pt;width:96pt;height:103.1pt;z-index: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  <v:imagedata r:id="rId5" o:title="" cropbottom="560f"/>
          </v:shape>
        </w:pict>
      </w:r>
    </w:p>
    <w:p w:rsidR="00F11C2A" w:rsidRPr="0068409B" w:rsidRDefault="00F11C2A" w:rsidP="00F11C2A">
      <w:pPr>
        <w:rPr>
          <w:b/>
          <w:sz w:val="28"/>
          <w:szCs w:val="28"/>
        </w:rPr>
      </w:pPr>
      <w:r>
        <w:rPr>
          <w:noProof/>
        </w:rPr>
        <w:pict>
          <v:shape id="_x0000_s1033" type="#_x0000_t75" style="position:absolute;margin-left:412.5pt;margin-top:10.55pt;width:42.75pt;height:51pt;rotation:-271688fd;z-index:6;mso-position-horizontal-relative:text;mso-position-vertical-relative:text">
            <v:imagedata r:id="rId6" o:title=""/>
          </v:shape>
        </w:pict>
      </w:r>
      <w:r>
        <w:rPr>
          <w:b/>
          <w:sz w:val="28"/>
          <w:szCs w:val="28"/>
        </w:rPr>
        <w:t>H4</w:t>
      </w:r>
    </w:p>
    <w:p w:rsidR="00F11C2A" w:rsidRDefault="00F11C2A" w:rsidP="00F11C2A">
      <w:pPr>
        <w:jc w:val="center"/>
        <w:rPr>
          <w:b/>
          <w:sz w:val="26"/>
          <w:szCs w:val="26"/>
          <w:u w:val="single"/>
        </w:rPr>
      </w:pPr>
      <w:r w:rsidRPr="00680BA0">
        <w:rPr>
          <w:b/>
          <w:sz w:val="28"/>
          <w:szCs w:val="28"/>
          <w:u w:val="single"/>
        </w:rPr>
        <w:t>Les premiers agriculteurs</w:t>
      </w:r>
      <w:r w:rsidRPr="0068409B">
        <w:rPr>
          <w:b/>
          <w:sz w:val="26"/>
          <w:szCs w:val="26"/>
          <w:u w:val="single"/>
        </w:rPr>
        <w:t xml:space="preserve"> </w:t>
      </w:r>
    </w:p>
    <w:p w:rsidR="00F11C2A" w:rsidRDefault="00F11C2A" w:rsidP="00F11C2A">
      <w:pPr>
        <w:jc w:val="center"/>
        <w:rPr>
          <w:b/>
          <w:sz w:val="26"/>
          <w:szCs w:val="26"/>
          <w:u w:val="single"/>
        </w:rPr>
      </w:pPr>
    </w:p>
    <w:p w:rsidR="00F11C2A" w:rsidRPr="0068409B" w:rsidRDefault="00F11C2A" w:rsidP="00F11C2A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Leçon 2 </w:t>
      </w:r>
      <w:r w:rsidRPr="00F11C2A">
        <w:rPr>
          <w:b/>
          <w:sz w:val="26"/>
          <w:szCs w:val="26"/>
          <w:u w:val="single"/>
        </w:rPr>
        <w:t>: L’apparition de sociétés organisées</w:t>
      </w:r>
    </w:p>
    <w:p w:rsidR="00F11C2A" w:rsidRDefault="00F11C2A" w:rsidP="00680BA0">
      <w:pPr>
        <w:jc w:val="center"/>
        <w:rPr>
          <w:b/>
          <w:u w:val="single"/>
        </w:rPr>
      </w:pPr>
    </w:p>
    <w:p w:rsidR="00F11C2A" w:rsidRDefault="00F11C2A" w:rsidP="00680BA0">
      <w:pPr>
        <w:autoSpaceDE w:val="0"/>
        <w:autoSpaceDN w:val="0"/>
        <w:adjustRightInd w:val="0"/>
        <w:jc w:val="both"/>
        <w:rPr>
          <w:color w:val="000000"/>
        </w:rPr>
      </w:pPr>
    </w:p>
    <w:p w:rsidR="00680BA0" w:rsidRPr="00E15D53" w:rsidRDefault="00F11C2A" w:rsidP="00680BA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Les H</w:t>
      </w:r>
      <w:r w:rsidR="00680BA0" w:rsidRPr="00E15D53">
        <w:rPr>
          <w:color w:val="000000"/>
        </w:rPr>
        <w:t>ommes s’</w:t>
      </w:r>
      <w:r w:rsidR="00680BA0" w:rsidRPr="00F11C2A">
        <w:rPr>
          <w:b/>
          <w:color w:val="FF0000"/>
        </w:rPr>
        <w:t>organisent</w:t>
      </w:r>
      <w:r w:rsidR="00680BA0" w:rsidRPr="00E15D53">
        <w:rPr>
          <w:color w:val="000000"/>
        </w:rPr>
        <w:t xml:space="preserve"> et </w:t>
      </w:r>
      <w:r w:rsidR="00680BA0" w:rsidRPr="00F11C2A">
        <w:rPr>
          <w:b/>
          <w:color w:val="FF0000"/>
        </w:rPr>
        <w:t>bâtissent</w:t>
      </w:r>
      <w:r w:rsidR="00680BA0" w:rsidRPr="00E15D53">
        <w:rPr>
          <w:color w:val="000000"/>
        </w:rPr>
        <w:t xml:space="preserve"> des monuments imposants : c</w:t>
      </w:r>
      <w:r w:rsidR="00680BA0">
        <w:rPr>
          <w:color w:val="000000"/>
        </w:rPr>
        <w:t xml:space="preserve">omme les </w:t>
      </w:r>
      <w:r w:rsidR="00680BA0" w:rsidRPr="00F11C2A">
        <w:rPr>
          <w:b/>
          <w:color w:val="FF0000"/>
        </w:rPr>
        <w:t>dolmens</w:t>
      </w:r>
      <w:r w:rsidR="00680BA0">
        <w:rPr>
          <w:color w:val="000000"/>
        </w:rPr>
        <w:t xml:space="preserve"> et les </w:t>
      </w:r>
      <w:r w:rsidR="00680BA0" w:rsidRPr="00F11C2A">
        <w:rPr>
          <w:b/>
          <w:color w:val="FF0000"/>
        </w:rPr>
        <w:t>menhirs</w:t>
      </w:r>
      <w:r w:rsidR="00680BA0" w:rsidRPr="00F11C2A">
        <w:rPr>
          <w:bCs/>
          <w:iCs/>
          <w:color w:val="000000"/>
        </w:rPr>
        <w:t>.</w:t>
      </w:r>
      <w:r w:rsidR="00680BA0" w:rsidRPr="00E15D53">
        <w:rPr>
          <w:b/>
          <w:bCs/>
          <w:i/>
          <w:iCs/>
          <w:color w:val="000000"/>
        </w:rPr>
        <w:t xml:space="preserve"> </w:t>
      </w:r>
    </w:p>
    <w:p w:rsidR="00F11C2A" w:rsidRDefault="00F11C2A" w:rsidP="00680BA0">
      <w:pPr>
        <w:autoSpaceDE w:val="0"/>
        <w:autoSpaceDN w:val="0"/>
        <w:adjustRightInd w:val="0"/>
        <w:jc w:val="both"/>
        <w:rPr>
          <w:color w:val="000000"/>
        </w:rPr>
      </w:pPr>
    </w:p>
    <w:p w:rsidR="00680BA0" w:rsidRPr="00E15D53" w:rsidRDefault="00680BA0" w:rsidP="00680BA0">
      <w:pPr>
        <w:autoSpaceDE w:val="0"/>
        <w:autoSpaceDN w:val="0"/>
        <w:adjustRightInd w:val="0"/>
        <w:jc w:val="both"/>
        <w:rPr>
          <w:color w:val="000000"/>
        </w:rPr>
      </w:pPr>
      <w:r w:rsidRPr="00E15D53">
        <w:rPr>
          <w:color w:val="000000"/>
        </w:rPr>
        <w:t xml:space="preserve">La maîtrise du </w:t>
      </w:r>
      <w:r w:rsidRPr="00F11C2A">
        <w:rPr>
          <w:b/>
          <w:color w:val="FF0000"/>
        </w:rPr>
        <w:t xml:space="preserve">métal </w:t>
      </w:r>
      <w:r w:rsidRPr="00E15D53">
        <w:rPr>
          <w:color w:val="000000"/>
        </w:rPr>
        <w:t>permet de fabriquer de</w:t>
      </w:r>
      <w:r>
        <w:rPr>
          <w:color w:val="000000"/>
        </w:rPr>
        <w:t xml:space="preserve">s </w:t>
      </w:r>
      <w:r w:rsidRPr="00F11C2A">
        <w:rPr>
          <w:b/>
          <w:color w:val="FF0000"/>
        </w:rPr>
        <w:t>outils</w:t>
      </w:r>
      <w:r>
        <w:rPr>
          <w:color w:val="000000"/>
        </w:rPr>
        <w:t xml:space="preserve"> efficaces et des </w:t>
      </w:r>
      <w:r w:rsidRPr="00F11C2A">
        <w:rPr>
          <w:b/>
          <w:color w:val="FF0000"/>
        </w:rPr>
        <w:t>armes</w:t>
      </w:r>
      <w:r w:rsidRPr="00F11C2A">
        <w:rPr>
          <w:bCs/>
          <w:iCs/>
          <w:color w:val="000000"/>
        </w:rPr>
        <w:t xml:space="preserve">. </w:t>
      </w:r>
    </w:p>
    <w:p w:rsidR="00F11C2A" w:rsidRDefault="00F11C2A" w:rsidP="00680BA0">
      <w:pPr>
        <w:autoSpaceDE w:val="0"/>
        <w:autoSpaceDN w:val="0"/>
        <w:adjustRightInd w:val="0"/>
        <w:jc w:val="both"/>
        <w:rPr>
          <w:color w:val="000000"/>
        </w:rPr>
      </w:pPr>
    </w:p>
    <w:p w:rsidR="00F11C2A" w:rsidRDefault="00680BA0" w:rsidP="00680BA0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E15D53">
        <w:rPr>
          <w:color w:val="000000"/>
        </w:rPr>
        <w:t xml:space="preserve">Les premières grandes </w:t>
      </w:r>
      <w:r w:rsidRPr="00F11C2A">
        <w:rPr>
          <w:b/>
          <w:color w:val="FF0000"/>
        </w:rPr>
        <w:t xml:space="preserve">civilisations </w:t>
      </w:r>
      <w:r w:rsidRPr="00E15D53">
        <w:rPr>
          <w:color w:val="000000"/>
        </w:rPr>
        <w:t xml:space="preserve">(langue, économie, art, religion…) </w:t>
      </w:r>
      <w:r>
        <w:rPr>
          <w:color w:val="000000"/>
        </w:rPr>
        <w:t xml:space="preserve">naissent entre </w:t>
      </w:r>
      <w:r w:rsidRPr="00F11C2A">
        <w:rPr>
          <w:b/>
          <w:color w:val="FF0000"/>
        </w:rPr>
        <w:t>-4 000</w:t>
      </w:r>
      <w:r>
        <w:rPr>
          <w:color w:val="000000"/>
        </w:rPr>
        <w:t xml:space="preserve"> et </w:t>
      </w:r>
      <w:r w:rsidRPr="00F11C2A">
        <w:rPr>
          <w:b/>
          <w:color w:val="FF0000"/>
        </w:rPr>
        <w:t>-3 000</w:t>
      </w:r>
      <w:r w:rsidRPr="00F11C2A">
        <w:rPr>
          <w:bCs/>
          <w:iCs/>
          <w:color w:val="000000"/>
        </w:rPr>
        <w:t xml:space="preserve">. </w:t>
      </w:r>
    </w:p>
    <w:p w:rsidR="00F11C2A" w:rsidRDefault="00F11C2A" w:rsidP="00680BA0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</w:p>
    <w:p w:rsidR="00680BA0" w:rsidRPr="00E15D53" w:rsidRDefault="00680BA0" w:rsidP="00680BA0">
      <w:pPr>
        <w:autoSpaceDE w:val="0"/>
        <w:autoSpaceDN w:val="0"/>
        <w:adjustRightInd w:val="0"/>
        <w:jc w:val="both"/>
        <w:rPr>
          <w:color w:val="000000"/>
        </w:rPr>
      </w:pPr>
      <w:r w:rsidRPr="00E15D53">
        <w:rPr>
          <w:color w:val="000000"/>
        </w:rPr>
        <w:t xml:space="preserve">Les </w:t>
      </w:r>
      <w:r w:rsidRPr="00F11C2A">
        <w:rPr>
          <w:b/>
          <w:color w:val="FF0000"/>
        </w:rPr>
        <w:t>égyptiens</w:t>
      </w:r>
      <w:r w:rsidRPr="00E15D53">
        <w:rPr>
          <w:color w:val="000000"/>
        </w:rPr>
        <w:t xml:space="preserve"> construisent les </w:t>
      </w:r>
      <w:r w:rsidRPr="00F11C2A">
        <w:rPr>
          <w:b/>
          <w:color w:val="FF0000"/>
        </w:rPr>
        <w:t>pyramides</w:t>
      </w:r>
      <w:r w:rsidRPr="00E15D53">
        <w:rPr>
          <w:color w:val="000000"/>
        </w:rPr>
        <w:t xml:space="preserve">. </w:t>
      </w:r>
    </w:p>
    <w:p w:rsidR="00F11C2A" w:rsidRDefault="00F11C2A" w:rsidP="00680BA0">
      <w:pPr>
        <w:jc w:val="both"/>
        <w:rPr>
          <w:b/>
          <w:color w:val="FF0000"/>
        </w:rPr>
      </w:pPr>
    </w:p>
    <w:p w:rsidR="00680BA0" w:rsidRPr="00D63FFF" w:rsidRDefault="00680BA0" w:rsidP="00680BA0">
      <w:pPr>
        <w:jc w:val="both"/>
        <w:rPr>
          <w:rStyle w:val="Accentuation"/>
          <w:i w:val="0"/>
          <w:iCs w:val="0"/>
        </w:rPr>
      </w:pPr>
      <w:bookmarkStart w:id="0" w:name="_GoBack"/>
      <w:r w:rsidRPr="00F11C2A">
        <w:rPr>
          <w:color w:val="000000"/>
        </w:rPr>
        <w:t>L’</w:t>
      </w:r>
      <w:bookmarkEnd w:id="0"/>
      <w:r w:rsidRPr="00F11C2A">
        <w:rPr>
          <w:b/>
          <w:color w:val="FF0000"/>
        </w:rPr>
        <w:t xml:space="preserve">écriture </w:t>
      </w:r>
      <w:r w:rsidRPr="00D63FFF">
        <w:rPr>
          <w:color w:val="000000"/>
        </w:rPr>
        <w:t xml:space="preserve">apparaît vers </w:t>
      </w:r>
      <w:r w:rsidRPr="00F11C2A">
        <w:rPr>
          <w:b/>
          <w:color w:val="FF0000"/>
        </w:rPr>
        <w:t>-3 000</w:t>
      </w:r>
      <w:r>
        <w:rPr>
          <w:color w:val="000000"/>
        </w:rPr>
        <w:t xml:space="preserve"> en Egypte et au Proche-Orient</w:t>
      </w:r>
      <w:r w:rsidRPr="00D63FFF">
        <w:rPr>
          <w:b/>
          <w:bCs/>
          <w:i/>
          <w:iCs/>
          <w:color w:val="000000"/>
        </w:rPr>
        <w:t>.</w:t>
      </w:r>
    </w:p>
    <w:p w:rsidR="00600487" w:rsidRDefault="00600487" w:rsidP="00E15D53">
      <w:pPr>
        <w:jc w:val="both"/>
        <w:rPr>
          <w:rStyle w:val="Accentuation"/>
          <w:i w:val="0"/>
          <w:iCs w:val="0"/>
          <w:szCs w:val="48"/>
        </w:rPr>
      </w:pPr>
    </w:p>
    <w:p w:rsidR="00DB520C" w:rsidRPr="00DB520C" w:rsidRDefault="00DB520C" w:rsidP="00E15D53">
      <w:pPr>
        <w:autoSpaceDE w:val="0"/>
        <w:autoSpaceDN w:val="0"/>
        <w:adjustRightInd w:val="0"/>
        <w:rPr>
          <w:color w:val="000000"/>
        </w:rPr>
      </w:pPr>
    </w:p>
    <w:sectPr w:rsidR="00DB520C" w:rsidRPr="00DB520C" w:rsidSect="00EA0DD1"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8357F"/>
    <w:multiLevelType w:val="hybridMultilevel"/>
    <w:tmpl w:val="24CE5E50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1756CE3"/>
    <w:multiLevelType w:val="hybridMultilevel"/>
    <w:tmpl w:val="DB701444"/>
    <w:lvl w:ilvl="0" w:tplc="2EF037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8049C"/>
    <w:multiLevelType w:val="hybridMultilevel"/>
    <w:tmpl w:val="D956402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41909"/>
    <w:multiLevelType w:val="hybridMultilevel"/>
    <w:tmpl w:val="9EEC6A20"/>
    <w:lvl w:ilvl="0" w:tplc="040C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67531625"/>
    <w:multiLevelType w:val="hybridMultilevel"/>
    <w:tmpl w:val="BBA42CF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818F3"/>
    <w:multiLevelType w:val="hybridMultilevel"/>
    <w:tmpl w:val="8B04BA32"/>
    <w:lvl w:ilvl="0" w:tplc="040C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rawingGridHorizontalSpacing w:val="57"/>
  <w:drawingGridVerticalSpacing w:val="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2540"/>
    <w:rsid w:val="001C304D"/>
    <w:rsid w:val="002A109B"/>
    <w:rsid w:val="002D5D32"/>
    <w:rsid w:val="00392993"/>
    <w:rsid w:val="00600487"/>
    <w:rsid w:val="00680BA0"/>
    <w:rsid w:val="007C1227"/>
    <w:rsid w:val="00885F4D"/>
    <w:rsid w:val="00C71098"/>
    <w:rsid w:val="00D706AB"/>
    <w:rsid w:val="00DB520C"/>
    <w:rsid w:val="00E15D53"/>
    <w:rsid w:val="00EA0DD1"/>
    <w:rsid w:val="00F11C2A"/>
    <w:rsid w:val="00F42540"/>
    <w:rsid w:val="00FA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CFD5B28E-47CF-484F-A3FD-1BE8CE58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EA0DD1"/>
    <w:pPr>
      <w:keepNext/>
      <w:outlineLvl w:val="0"/>
    </w:pPr>
    <w:rPr>
      <w:sz w:val="28"/>
      <w:szCs w:val="20"/>
    </w:rPr>
  </w:style>
  <w:style w:type="paragraph" w:styleId="Titre2">
    <w:name w:val="heading 2"/>
    <w:basedOn w:val="Normal"/>
    <w:next w:val="Normal"/>
    <w:link w:val="Titre2Car"/>
    <w:qFormat/>
    <w:rsid w:val="00EA0DD1"/>
    <w:pPr>
      <w:keepNext/>
      <w:outlineLvl w:val="1"/>
    </w:pPr>
    <w:rPr>
      <w:b/>
      <w:bCs/>
      <w:sz w:val="28"/>
      <w:szCs w:val="20"/>
    </w:rPr>
  </w:style>
  <w:style w:type="paragraph" w:styleId="Titre3">
    <w:name w:val="heading 3"/>
    <w:basedOn w:val="Normal"/>
    <w:next w:val="Normal"/>
    <w:link w:val="Titre3Car"/>
    <w:qFormat/>
    <w:rsid w:val="00EA0DD1"/>
    <w:pPr>
      <w:keepNext/>
      <w:jc w:val="center"/>
      <w:outlineLvl w:val="2"/>
    </w:pPr>
    <w:rPr>
      <w:sz w:val="4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qFormat/>
    <w:rPr>
      <w:i/>
      <w:iCs/>
    </w:rPr>
  </w:style>
  <w:style w:type="paragraph" w:styleId="Titre">
    <w:name w:val="Title"/>
    <w:basedOn w:val="Normal"/>
    <w:qFormat/>
    <w:pPr>
      <w:jc w:val="center"/>
    </w:pPr>
    <w:rPr>
      <w:b/>
      <w:bCs/>
      <w:sz w:val="32"/>
    </w:rPr>
  </w:style>
  <w:style w:type="paragraph" w:styleId="Corpsdetexte">
    <w:name w:val="Body Text"/>
    <w:basedOn w:val="Normal"/>
    <w:semiHidden/>
    <w:pPr>
      <w:jc w:val="both"/>
    </w:pPr>
    <w:rPr>
      <w:rFonts w:ascii="Arial" w:hAnsi="Arial" w:cs="Arial"/>
      <w:sz w:val="20"/>
    </w:rPr>
  </w:style>
  <w:style w:type="paragraph" w:styleId="Retraitcorpsdetexte">
    <w:name w:val="Body Text Indent"/>
    <w:basedOn w:val="Normal"/>
    <w:semiHidden/>
    <w:pPr>
      <w:ind w:firstLine="708"/>
      <w:jc w:val="both"/>
    </w:pPr>
    <w:rPr>
      <w:rFonts w:ascii="Arial" w:hAnsi="Arial" w:cs="Arial"/>
      <w:sz w:val="20"/>
    </w:rPr>
  </w:style>
  <w:style w:type="character" w:customStyle="1" w:styleId="Titre1Car">
    <w:name w:val="Titre 1 Car"/>
    <w:link w:val="Titre1"/>
    <w:rsid w:val="00EA0DD1"/>
    <w:rPr>
      <w:sz w:val="28"/>
    </w:rPr>
  </w:style>
  <w:style w:type="character" w:customStyle="1" w:styleId="Titre2Car">
    <w:name w:val="Titre 2 Car"/>
    <w:link w:val="Titre2"/>
    <w:rsid w:val="00EA0DD1"/>
    <w:rPr>
      <w:b/>
      <w:bCs/>
      <w:sz w:val="28"/>
    </w:rPr>
  </w:style>
  <w:style w:type="character" w:customStyle="1" w:styleId="Titre3Car">
    <w:name w:val="Titre 3 Car"/>
    <w:link w:val="Titre3"/>
    <w:rsid w:val="00EA0DD1"/>
    <w:rPr>
      <w:sz w:val="48"/>
    </w:rPr>
  </w:style>
  <w:style w:type="paragraph" w:customStyle="1" w:styleId="Default">
    <w:name w:val="Default"/>
    <w:rsid w:val="00E15D53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PREPARATION DE SEANCE</vt:lpstr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PREPARATION DE SEANCE</dc:title>
  <dc:subject/>
  <dc:creator>Laëtitia</dc:creator>
  <cp:keywords/>
  <cp:lastModifiedBy>Laëtitia Touzain</cp:lastModifiedBy>
  <cp:revision>5</cp:revision>
  <cp:lastPrinted>2006-08-06T12:35:00Z</cp:lastPrinted>
  <dcterms:created xsi:type="dcterms:W3CDTF">2017-08-10T11:00:00Z</dcterms:created>
  <dcterms:modified xsi:type="dcterms:W3CDTF">2019-05-31T17:22:00Z</dcterms:modified>
</cp:coreProperties>
</file>