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4A" w:rsidRDefault="00CE2E4A" w:rsidP="00CE2E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-635</wp:posOffset>
            </wp:positionV>
            <wp:extent cx="482910" cy="693501"/>
            <wp:effectExtent l="57150" t="38100" r="69850" b="495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1907">
                      <a:off x="0" y="0"/>
                      <a:ext cx="482910" cy="6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F14A2" wp14:editId="07A73D82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E4A" w:rsidRDefault="00CE2E4A" w:rsidP="00CE2E4A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F14A2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88.95pt;margin-top:-21.15pt;width:114.75pt;height:49.5pt;rotation:-8643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FViAIAAHg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" filled="f" stroked="f" strokeweight=".5pt">
                <v:textbox>
                  <w:txbxContent>
                    <w:p w:rsidR="00CE2E4A" w:rsidRDefault="00CE2E4A" w:rsidP="00CE2E4A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F4F9C" wp14:editId="38CDF408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165">
        <w:rPr>
          <w:b/>
          <w:sz w:val="28"/>
          <w:szCs w:val="28"/>
        </w:rPr>
        <w:t>H14</w:t>
      </w:r>
    </w:p>
    <w:p w:rsidR="00240202" w:rsidRDefault="00240202" w:rsidP="00240202">
      <w:pPr>
        <w:spacing w:after="240"/>
        <w:jc w:val="center"/>
        <w:rPr>
          <w:b/>
          <w:sz w:val="26"/>
          <w:szCs w:val="26"/>
          <w:u w:val="single"/>
        </w:rPr>
      </w:pPr>
      <w:r w:rsidRPr="007032D3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a religion au Moyen A</w:t>
      </w:r>
      <w:r w:rsidRPr="007032D3">
        <w:rPr>
          <w:b/>
          <w:bCs/>
          <w:sz w:val="28"/>
          <w:szCs w:val="28"/>
          <w:u w:val="single"/>
        </w:rPr>
        <w:t>ge</w:t>
      </w:r>
      <w:r>
        <w:rPr>
          <w:b/>
          <w:sz w:val="26"/>
          <w:szCs w:val="26"/>
          <w:u w:val="single"/>
        </w:rPr>
        <w:t xml:space="preserve"> </w:t>
      </w:r>
    </w:p>
    <w:p w:rsidR="00CE2E4A" w:rsidRDefault="00CE2E4A" w:rsidP="00CE2E4A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Leçon</w:t>
      </w:r>
    </w:p>
    <w:p w:rsidR="00CE2E4A" w:rsidRDefault="00CE2E4A" w:rsidP="00CE2E4A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264ADB" w:rsidRDefault="00264ADB" w:rsidP="00264ADB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Les trois ordres de la société du Moyen Age</w:t>
      </w:r>
    </w:p>
    <w:p w:rsidR="00264ADB" w:rsidRDefault="00264ADB" w:rsidP="00264AD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64ADB" w:rsidRDefault="00264ADB" w:rsidP="00264AD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Les </w:t>
      </w:r>
      <w:r w:rsidRPr="00462165">
        <w:rPr>
          <w:b/>
          <w:color w:val="FF0000"/>
        </w:rPr>
        <w:t>trois ordres</w:t>
      </w:r>
      <w:r w:rsidRPr="00462165">
        <w:rPr>
          <w:color w:val="FF0000"/>
        </w:rPr>
        <w:t xml:space="preserve"> </w:t>
      </w:r>
      <w:r>
        <w:rPr>
          <w:color w:val="000000"/>
        </w:rPr>
        <w:t xml:space="preserve">sont les </w:t>
      </w:r>
      <w:r w:rsidRPr="00462165">
        <w:rPr>
          <w:b/>
          <w:color w:val="FF0000"/>
        </w:rPr>
        <w:t>Chevaliers</w:t>
      </w:r>
      <w:r w:rsidR="00CE2E4A">
        <w:rPr>
          <w:b/>
          <w:color w:val="000000"/>
        </w:rPr>
        <w:t xml:space="preserve"> </w:t>
      </w:r>
      <w:r w:rsidR="00CE2E4A" w:rsidRPr="00CE2E4A">
        <w:rPr>
          <w:color w:val="000000"/>
        </w:rPr>
        <w:t>(Nobles)</w:t>
      </w:r>
      <w:r w:rsidRPr="00CE2E4A">
        <w:rPr>
          <w:color w:val="000000"/>
        </w:rPr>
        <w:t>,</w:t>
      </w:r>
      <w:r>
        <w:rPr>
          <w:color w:val="000000"/>
        </w:rPr>
        <w:t xml:space="preserve"> le </w:t>
      </w:r>
      <w:r w:rsidRPr="00462165">
        <w:rPr>
          <w:b/>
          <w:color w:val="FF0000"/>
        </w:rPr>
        <w:t>Clergé</w:t>
      </w:r>
      <w:r w:rsidRPr="00CE2E4A">
        <w:rPr>
          <w:b/>
          <w:color w:val="000000"/>
        </w:rPr>
        <w:t xml:space="preserve"> </w:t>
      </w:r>
      <w:r>
        <w:rPr>
          <w:color w:val="000000"/>
        </w:rPr>
        <w:t xml:space="preserve">et les </w:t>
      </w:r>
      <w:r w:rsidRPr="00462165">
        <w:rPr>
          <w:b/>
          <w:color w:val="FF0000"/>
        </w:rPr>
        <w:t>Paysans</w:t>
      </w:r>
      <w:r>
        <w:rPr>
          <w:color w:val="000000"/>
        </w:rPr>
        <w:t>.</w:t>
      </w:r>
    </w:p>
    <w:p w:rsidR="00264ADB" w:rsidRDefault="00264ADB" w:rsidP="00264ADB">
      <w:pPr>
        <w:jc w:val="both"/>
        <w:rPr>
          <w:bCs/>
          <w:szCs w:val="32"/>
        </w:rPr>
      </w:pPr>
    </w:p>
    <w:p w:rsidR="00264ADB" w:rsidRDefault="00264ADB" w:rsidP="00264ADB">
      <w:pPr>
        <w:numPr>
          <w:ilvl w:val="0"/>
          <w:numId w:val="1"/>
        </w:numPr>
        <w:jc w:val="both"/>
        <w:rPr>
          <w:b/>
          <w:szCs w:val="32"/>
        </w:rPr>
      </w:pPr>
      <w:r>
        <w:rPr>
          <w:b/>
          <w:szCs w:val="32"/>
        </w:rPr>
        <w:t>Une Europe chrétienne :</w:t>
      </w:r>
    </w:p>
    <w:p w:rsidR="00264ADB" w:rsidRDefault="00264ADB" w:rsidP="00264ADB">
      <w:pPr>
        <w:jc w:val="both"/>
        <w:rPr>
          <w:b/>
          <w:szCs w:val="32"/>
        </w:rPr>
      </w:pPr>
    </w:p>
    <w:p w:rsidR="00264ADB" w:rsidRDefault="00264ADB" w:rsidP="00264ADB">
      <w:pPr>
        <w:jc w:val="both"/>
        <w:rPr>
          <w:szCs w:val="28"/>
        </w:rPr>
      </w:pPr>
      <w:r>
        <w:rPr>
          <w:szCs w:val="28"/>
        </w:rPr>
        <w:t xml:space="preserve">Presque  tous les habitants de la France et de l’Europe sont de religion </w:t>
      </w:r>
      <w:r w:rsidRPr="00462165">
        <w:rPr>
          <w:b/>
          <w:color w:val="FF0000"/>
          <w:szCs w:val="28"/>
        </w:rPr>
        <w:t>chrétienne</w:t>
      </w:r>
      <w:r>
        <w:rPr>
          <w:szCs w:val="28"/>
        </w:rPr>
        <w:t>. Ils forment une vaste communauté nommée « la chrétienté » mais ils ne s’entendent pas toujours bien.</w:t>
      </w:r>
    </w:p>
    <w:p w:rsidR="00264ADB" w:rsidRDefault="00264ADB" w:rsidP="00264ADB">
      <w:pPr>
        <w:jc w:val="both"/>
        <w:rPr>
          <w:szCs w:val="28"/>
        </w:rPr>
      </w:pPr>
      <w:r>
        <w:rPr>
          <w:szCs w:val="28"/>
        </w:rPr>
        <w:t xml:space="preserve">Le chrétien adore Dieu, prie la Vierge et les saints. Sa vie quotidienne est rythmée par la religion avec ses </w:t>
      </w:r>
      <w:r w:rsidRPr="00462165">
        <w:rPr>
          <w:b/>
          <w:color w:val="FF0000"/>
          <w:szCs w:val="28"/>
        </w:rPr>
        <w:t>fêtes</w:t>
      </w:r>
      <w:r>
        <w:rPr>
          <w:szCs w:val="28"/>
        </w:rPr>
        <w:t xml:space="preserve"> comme Pâques et ses </w:t>
      </w:r>
      <w:r w:rsidRPr="00462165">
        <w:rPr>
          <w:b/>
          <w:color w:val="FF0000"/>
          <w:szCs w:val="28"/>
        </w:rPr>
        <w:t>temps particuliers</w:t>
      </w:r>
      <w:r w:rsidRPr="00462165">
        <w:rPr>
          <w:color w:val="FF0000"/>
          <w:szCs w:val="28"/>
        </w:rPr>
        <w:t xml:space="preserve"> </w:t>
      </w:r>
      <w:r>
        <w:rPr>
          <w:szCs w:val="28"/>
        </w:rPr>
        <w:t>comme le Carême.</w:t>
      </w:r>
    </w:p>
    <w:p w:rsidR="00264ADB" w:rsidRDefault="00264ADB" w:rsidP="00264ADB">
      <w:pPr>
        <w:jc w:val="both"/>
        <w:rPr>
          <w:szCs w:val="28"/>
        </w:rPr>
      </w:pPr>
    </w:p>
    <w:p w:rsidR="00264ADB" w:rsidRDefault="00264ADB" w:rsidP="00264ADB">
      <w:pPr>
        <w:numPr>
          <w:ilvl w:val="0"/>
          <w:numId w:val="1"/>
        </w:numPr>
        <w:jc w:val="both"/>
        <w:rPr>
          <w:szCs w:val="28"/>
        </w:rPr>
      </w:pPr>
      <w:r>
        <w:rPr>
          <w:b/>
          <w:szCs w:val="32"/>
        </w:rPr>
        <w:t>Les sept sacrements :</w:t>
      </w:r>
    </w:p>
    <w:p w:rsidR="00264ADB" w:rsidRDefault="00264ADB" w:rsidP="00264ADB">
      <w:pPr>
        <w:jc w:val="both"/>
        <w:rPr>
          <w:b/>
          <w:szCs w:val="32"/>
        </w:rPr>
      </w:pPr>
    </w:p>
    <w:p w:rsidR="00264ADB" w:rsidRDefault="00264ADB" w:rsidP="00264ADB">
      <w:pPr>
        <w:jc w:val="both"/>
        <w:rPr>
          <w:szCs w:val="28"/>
        </w:rPr>
      </w:pPr>
      <w:r>
        <w:rPr>
          <w:szCs w:val="28"/>
        </w:rPr>
        <w:t xml:space="preserve">Les </w:t>
      </w:r>
      <w:r w:rsidRPr="00462165">
        <w:rPr>
          <w:b/>
          <w:color w:val="FF0000"/>
          <w:szCs w:val="28"/>
        </w:rPr>
        <w:t>sacrements</w:t>
      </w:r>
      <w:r>
        <w:rPr>
          <w:szCs w:val="28"/>
        </w:rPr>
        <w:t xml:space="preserve"> sont distribués au cours de cérémonies. Chez les catholiques, il existe </w:t>
      </w:r>
      <w:r w:rsidRPr="00462165">
        <w:rPr>
          <w:b/>
          <w:color w:val="FF0000"/>
          <w:szCs w:val="28"/>
        </w:rPr>
        <w:t>sept</w:t>
      </w:r>
      <w:r>
        <w:rPr>
          <w:szCs w:val="28"/>
        </w:rPr>
        <w:t xml:space="preserve"> sacrements : le </w:t>
      </w:r>
      <w:r w:rsidRPr="00462165">
        <w:rPr>
          <w:b/>
          <w:color w:val="FF0000"/>
          <w:szCs w:val="28"/>
        </w:rPr>
        <w:t>baptême</w:t>
      </w:r>
      <w:r>
        <w:rPr>
          <w:szCs w:val="28"/>
        </w:rPr>
        <w:t xml:space="preserve"> (pour devenir chrétien), la </w:t>
      </w:r>
      <w:r w:rsidRPr="00462165">
        <w:rPr>
          <w:b/>
          <w:color w:val="FF0000"/>
          <w:szCs w:val="28"/>
        </w:rPr>
        <w:t>confirmation</w:t>
      </w:r>
      <w:r>
        <w:rPr>
          <w:szCs w:val="28"/>
        </w:rPr>
        <w:t xml:space="preserve"> (où l’on reçoit l’Esprit saint), la </w:t>
      </w:r>
      <w:r w:rsidRPr="00462165">
        <w:rPr>
          <w:b/>
          <w:color w:val="FF0000"/>
          <w:szCs w:val="28"/>
        </w:rPr>
        <w:t>pénitence</w:t>
      </w:r>
      <w:r>
        <w:rPr>
          <w:b/>
          <w:szCs w:val="28"/>
        </w:rPr>
        <w:t xml:space="preserve"> </w:t>
      </w:r>
      <w:r>
        <w:rPr>
          <w:szCs w:val="28"/>
        </w:rPr>
        <w:t xml:space="preserve">(le pardon des péchés), </w:t>
      </w:r>
      <w:r w:rsidRPr="005E75F8">
        <w:rPr>
          <w:szCs w:val="28"/>
        </w:rPr>
        <w:t>l’</w:t>
      </w:r>
      <w:r w:rsidRPr="00462165">
        <w:rPr>
          <w:b/>
          <w:color w:val="FF0000"/>
          <w:szCs w:val="28"/>
        </w:rPr>
        <w:t>eucharistie</w:t>
      </w:r>
      <w:r w:rsidRPr="005E75F8">
        <w:rPr>
          <w:szCs w:val="28"/>
        </w:rPr>
        <w:t xml:space="preserve"> ou</w:t>
      </w:r>
      <w:r>
        <w:rPr>
          <w:b/>
          <w:szCs w:val="28"/>
        </w:rPr>
        <w:t xml:space="preserve"> </w:t>
      </w:r>
      <w:r w:rsidRPr="00462165">
        <w:rPr>
          <w:b/>
          <w:color w:val="FF0000"/>
          <w:szCs w:val="28"/>
        </w:rPr>
        <w:t>communion</w:t>
      </w:r>
      <w:r>
        <w:rPr>
          <w:b/>
          <w:szCs w:val="28"/>
        </w:rPr>
        <w:t xml:space="preserve"> </w:t>
      </w:r>
      <w:r>
        <w:rPr>
          <w:szCs w:val="28"/>
        </w:rPr>
        <w:t xml:space="preserve">(où l’on reçoit le corps de Jésus), </w:t>
      </w:r>
      <w:r w:rsidRPr="005E75F8">
        <w:rPr>
          <w:szCs w:val="28"/>
        </w:rPr>
        <w:t>l’</w:t>
      </w:r>
      <w:r w:rsidRPr="00462165">
        <w:rPr>
          <w:b/>
          <w:color w:val="FF0000"/>
          <w:szCs w:val="28"/>
        </w:rPr>
        <w:t>extrême-onction</w:t>
      </w:r>
      <w:r w:rsidRPr="00462165">
        <w:rPr>
          <w:color w:val="FF0000"/>
          <w:szCs w:val="28"/>
        </w:rPr>
        <w:t xml:space="preserve"> </w:t>
      </w:r>
      <w:r>
        <w:rPr>
          <w:szCs w:val="28"/>
        </w:rPr>
        <w:t>(donnée aux malades), l’</w:t>
      </w:r>
      <w:r w:rsidRPr="00462165">
        <w:rPr>
          <w:b/>
          <w:color w:val="FF0000"/>
          <w:szCs w:val="28"/>
        </w:rPr>
        <w:t>ordre</w:t>
      </w:r>
      <w:r>
        <w:rPr>
          <w:szCs w:val="28"/>
        </w:rPr>
        <w:t xml:space="preserve"> (qui permet à un homme de devenir prêtre) et le </w:t>
      </w:r>
      <w:r w:rsidRPr="00462165">
        <w:rPr>
          <w:b/>
          <w:color w:val="FF0000"/>
          <w:szCs w:val="28"/>
        </w:rPr>
        <w:t>mariage</w:t>
      </w:r>
      <w:r>
        <w:rPr>
          <w:szCs w:val="28"/>
        </w:rPr>
        <w:t>.</w:t>
      </w:r>
    </w:p>
    <w:p w:rsidR="00264ADB" w:rsidRDefault="00264ADB" w:rsidP="00264ADB">
      <w:pPr>
        <w:jc w:val="both"/>
        <w:rPr>
          <w:szCs w:val="28"/>
        </w:rPr>
      </w:pPr>
    </w:p>
    <w:p w:rsidR="00264ADB" w:rsidRDefault="00264ADB" w:rsidP="00264ADB">
      <w:pPr>
        <w:numPr>
          <w:ilvl w:val="0"/>
          <w:numId w:val="1"/>
        </w:numPr>
        <w:jc w:val="both"/>
        <w:rPr>
          <w:b/>
          <w:szCs w:val="32"/>
        </w:rPr>
      </w:pPr>
      <w:r>
        <w:rPr>
          <w:b/>
          <w:szCs w:val="32"/>
        </w:rPr>
        <w:t>Le rôle de l’Eglise :</w:t>
      </w:r>
    </w:p>
    <w:p w:rsidR="00264ADB" w:rsidRDefault="00264ADB" w:rsidP="00264ADB">
      <w:pPr>
        <w:jc w:val="both"/>
        <w:rPr>
          <w:szCs w:val="28"/>
        </w:rPr>
      </w:pPr>
    </w:p>
    <w:p w:rsidR="00264ADB" w:rsidRPr="00A228E9" w:rsidRDefault="00264ADB" w:rsidP="00264ADB">
      <w:pPr>
        <w:jc w:val="both"/>
        <w:rPr>
          <w:szCs w:val="28"/>
        </w:rPr>
      </w:pPr>
      <w:r>
        <w:rPr>
          <w:szCs w:val="28"/>
        </w:rPr>
        <w:t xml:space="preserve">L’Eglise </w:t>
      </w:r>
      <w:r w:rsidRPr="00462165">
        <w:rPr>
          <w:b/>
          <w:color w:val="FF0000"/>
          <w:szCs w:val="28"/>
        </w:rPr>
        <w:t>sacre</w:t>
      </w:r>
      <w:r>
        <w:rPr>
          <w:b/>
          <w:szCs w:val="28"/>
        </w:rPr>
        <w:t xml:space="preserve"> </w:t>
      </w:r>
      <w:r w:rsidRPr="00AD5280">
        <w:rPr>
          <w:szCs w:val="28"/>
        </w:rPr>
        <w:t>et</w:t>
      </w:r>
      <w:r>
        <w:rPr>
          <w:b/>
          <w:szCs w:val="28"/>
        </w:rPr>
        <w:t xml:space="preserve"> </w:t>
      </w:r>
      <w:r w:rsidRPr="00462165">
        <w:rPr>
          <w:b/>
          <w:color w:val="FF0000"/>
          <w:szCs w:val="28"/>
        </w:rPr>
        <w:t>conseille</w:t>
      </w:r>
      <w:r>
        <w:rPr>
          <w:szCs w:val="28"/>
        </w:rPr>
        <w:t xml:space="preserve"> les rois. Elle préside à l’</w:t>
      </w:r>
      <w:r w:rsidRPr="00462165">
        <w:rPr>
          <w:b/>
          <w:color w:val="FF0000"/>
          <w:szCs w:val="28"/>
        </w:rPr>
        <w:t>adoubement</w:t>
      </w:r>
      <w:r>
        <w:rPr>
          <w:szCs w:val="28"/>
        </w:rPr>
        <w:t xml:space="preserve"> du chevalier et à l’</w:t>
      </w:r>
      <w:r w:rsidRPr="00462165">
        <w:rPr>
          <w:b/>
          <w:color w:val="FF0000"/>
          <w:szCs w:val="28"/>
        </w:rPr>
        <w:t>hommage</w:t>
      </w:r>
      <w:r>
        <w:rPr>
          <w:szCs w:val="28"/>
        </w:rPr>
        <w:t xml:space="preserve">. Elle tente aussi de limiter les périodes de guerres et de contrôler la violence des chevaliers. Elle entretient les écoles et les hôpitaux et porte secours aux pauvres. L’Eglise </w:t>
      </w:r>
      <w:r w:rsidRPr="00462165">
        <w:rPr>
          <w:b/>
          <w:color w:val="FF0000"/>
          <w:szCs w:val="28"/>
        </w:rPr>
        <w:t>poursuit</w:t>
      </w:r>
      <w:r w:rsidRPr="00AD5280">
        <w:rPr>
          <w:szCs w:val="28"/>
        </w:rPr>
        <w:t>,</w:t>
      </w:r>
      <w:r>
        <w:rPr>
          <w:b/>
          <w:szCs w:val="28"/>
        </w:rPr>
        <w:t xml:space="preserve"> </w:t>
      </w:r>
      <w:r w:rsidRPr="00462165">
        <w:rPr>
          <w:b/>
          <w:color w:val="FF0000"/>
          <w:szCs w:val="28"/>
        </w:rPr>
        <w:t>juge</w:t>
      </w:r>
      <w:r w:rsidRPr="00AD5280">
        <w:rPr>
          <w:szCs w:val="28"/>
        </w:rPr>
        <w:t xml:space="preserve">, </w:t>
      </w:r>
      <w:r w:rsidRPr="00462165">
        <w:rPr>
          <w:b/>
          <w:color w:val="FF0000"/>
          <w:szCs w:val="28"/>
        </w:rPr>
        <w:t>condamne</w:t>
      </w:r>
      <w:r>
        <w:rPr>
          <w:szCs w:val="28"/>
        </w:rPr>
        <w:t xml:space="preserve"> ceux qu’elle accuse d’</w:t>
      </w:r>
      <w:r w:rsidRPr="00462165">
        <w:rPr>
          <w:b/>
          <w:color w:val="FF0000"/>
          <w:szCs w:val="28"/>
        </w:rPr>
        <w:t>hérésie</w:t>
      </w:r>
      <w:r w:rsidR="00A228E9">
        <w:rPr>
          <w:b/>
          <w:szCs w:val="28"/>
        </w:rPr>
        <w:t xml:space="preserve"> </w:t>
      </w:r>
      <w:r w:rsidR="00A228E9">
        <w:rPr>
          <w:szCs w:val="28"/>
        </w:rPr>
        <w:t>(doctrine que l’Eglise condamne).</w:t>
      </w:r>
    </w:p>
    <w:p w:rsidR="00264ADB" w:rsidRDefault="00264ADB" w:rsidP="00264ADB">
      <w:pPr>
        <w:jc w:val="both"/>
        <w:rPr>
          <w:szCs w:val="28"/>
        </w:rPr>
      </w:pPr>
    </w:p>
    <w:p w:rsidR="00264ADB" w:rsidRDefault="00264ADB" w:rsidP="00264ADB">
      <w:pPr>
        <w:numPr>
          <w:ilvl w:val="0"/>
          <w:numId w:val="1"/>
        </w:numPr>
        <w:jc w:val="both"/>
        <w:rPr>
          <w:b/>
          <w:szCs w:val="32"/>
        </w:rPr>
      </w:pPr>
      <w:r>
        <w:rPr>
          <w:b/>
          <w:szCs w:val="32"/>
        </w:rPr>
        <w:t>Le clergé :</w:t>
      </w:r>
    </w:p>
    <w:p w:rsidR="00264ADB" w:rsidRDefault="00264ADB" w:rsidP="00264ADB">
      <w:pPr>
        <w:jc w:val="both"/>
        <w:rPr>
          <w:szCs w:val="28"/>
        </w:rPr>
      </w:pPr>
    </w:p>
    <w:p w:rsidR="00264ADB" w:rsidRDefault="00264ADB" w:rsidP="00264ADB">
      <w:pPr>
        <w:jc w:val="both"/>
        <w:rPr>
          <w:szCs w:val="28"/>
        </w:rPr>
      </w:pPr>
      <w:r>
        <w:rPr>
          <w:szCs w:val="28"/>
        </w:rPr>
        <w:t xml:space="preserve">L’Eglise est représentée par le </w:t>
      </w:r>
      <w:r w:rsidRPr="00462165">
        <w:rPr>
          <w:b/>
          <w:color w:val="FF0000"/>
          <w:szCs w:val="28"/>
        </w:rPr>
        <w:t>clergé</w:t>
      </w:r>
      <w:r>
        <w:rPr>
          <w:szCs w:val="28"/>
        </w:rPr>
        <w:t xml:space="preserve">. Celui-ci se divise en </w:t>
      </w:r>
      <w:r w:rsidRPr="00462165">
        <w:rPr>
          <w:b/>
          <w:color w:val="FF0000"/>
          <w:szCs w:val="28"/>
        </w:rPr>
        <w:t>deux parties</w:t>
      </w:r>
      <w:r>
        <w:rPr>
          <w:szCs w:val="28"/>
        </w:rPr>
        <w:t xml:space="preserve">. Une partie (les </w:t>
      </w:r>
      <w:r w:rsidRPr="00462165">
        <w:rPr>
          <w:b/>
          <w:color w:val="FF0000"/>
          <w:szCs w:val="28"/>
        </w:rPr>
        <w:t>curés</w:t>
      </w:r>
      <w:r>
        <w:rPr>
          <w:szCs w:val="28"/>
        </w:rPr>
        <w:t xml:space="preserve"> des paroisses et les </w:t>
      </w:r>
      <w:r w:rsidRPr="00462165">
        <w:rPr>
          <w:b/>
          <w:color w:val="FF0000"/>
          <w:szCs w:val="28"/>
        </w:rPr>
        <w:t>évêques</w:t>
      </w:r>
      <w:r>
        <w:rPr>
          <w:szCs w:val="28"/>
        </w:rPr>
        <w:t xml:space="preserve">) encadre les chrétiens, dirige le culte et distribue les sacrements. L’autre partie (les </w:t>
      </w:r>
      <w:r w:rsidRPr="00462165">
        <w:rPr>
          <w:b/>
          <w:color w:val="FF0000"/>
          <w:szCs w:val="28"/>
        </w:rPr>
        <w:t>moines</w:t>
      </w:r>
      <w:r>
        <w:rPr>
          <w:szCs w:val="28"/>
        </w:rPr>
        <w:t xml:space="preserve"> et les </w:t>
      </w:r>
      <w:r w:rsidRPr="00462165">
        <w:rPr>
          <w:b/>
          <w:color w:val="FF0000"/>
          <w:szCs w:val="28"/>
        </w:rPr>
        <w:t>religieux</w:t>
      </w:r>
      <w:r>
        <w:rPr>
          <w:szCs w:val="28"/>
        </w:rPr>
        <w:t>) vit à part en suivant une règle précise de vie. Elle partage son temps entre la prière, le travail et l’enseignement.</w:t>
      </w:r>
    </w:p>
    <w:p w:rsidR="00A228E9" w:rsidRDefault="00264ADB" w:rsidP="00A228E9">
      <w:pPr>
        <w:jc w:val="both"/>
        <w:rPr>
          <w:szCs w:val="28"/>
        </w:rPr>
      </w:pPr>
      <w:r>
        <w:rPr>
          <w:szCs w:val="28"/>
        </w:rPr>
        <w:t xml:space="preserve">L’Eglise possède des terres. Elle reçoit des dons et perçoit un impôt, la </w:t>
      </w:r>
      <w:r w:rsidRPr="00462165">
        <w:rPr>
          <w:b/>
          <w:color w:val="FF0000"/>
          <w:szCs w:val="28"/>
        </w:rPr>
        <w:t>dîme</w:t>
      </w:r>
      <w:r>
        <w:rPr>
          <w:szCs w:val="28"/>
        </w:rPr>
        <w:t>.</w:t>
      </w:r>
    </w:p>
    <w:p w:rsidR="00A228E9" w:rsidRDefault="00A228E9" w:rsidP="00A228E9">
      <w:pPr>
        <w:jc w:val="both"/>
        <w:rPr>
          <w:szCs w:val="28"/>
        </w:rPr>
      </w:pPr>
    </w:p>
    <w:p w:rsidR="00264ADB" w:rsidRDefault="00264ADB" w:rsidP="00264ADB">
      <w:pPr>
        <w:jc w:val="both"/>
      </w:pPr>
    </w:p>
    <w:p w:rsidR="00264ADB" w:rsidRDefault="00264ADB" w:rsidP="00264ADB">
      <w:pPr>
        <w:jc w:val="both"/>
      </w:pPr>
    </w:p>
    <w:p w:rsidR="00264ADB" w:rsidRDefault="00264ADB" w:rsidP="00264ADB">
      <w:pPr>
        <w:jc w:val="both"/>
      </w:pPr>
    </w:p>
    <w:p w:rsidR="00264ADB" w:rsidRDefault="00264ADB" w:rsidP="00264ADB">
      <w:pPr>
        <w:jc w:val="both"/>
      </w:pPr>
    </w:p>
    <w:p w:rsidR="006D14F9" w:rsidRDefault="006D14F9" w:rsidP="00264ADB">
      <w:pPr>
        <w:jc w:val="both"/>
      </w:pPr>
    </w:p>
    <w:sectPr w:rsidR="006D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20D10"/>
    <w:lvl w:ilvl="0">
      <w:numFmt w:val="bullet"/>
      <w:lvlText w:val="*"/>
      <w:lvlJc w:val="left"/>
    </w:lvl>
  </w:abstractNum>
  <w:abstractNum w:abstractNumId="1">
    <w:nsid w:val="41756CE3"/>
    <w:multiLevelType w:val="hybridMultilevel"/>
    <w:tmpl w:val="DB701444"/>
    <w:lvl w:ilvl="0" w:tplc="2EF03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8049C"/>
    <w:multiLevelType w:val="hybridMultilevel"/>
    <w:tmpl w:val="D95640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DB"/>
    <w:rsid w:val="00240202"/>
    <w:rsid w:val="00264ADB"/>
    <w:rsid w:val="00462165"/>
    <w:rsid w:val="005E75F8"/>
    <w:rsid w:val="006D14F9"/>
    <w:rsid w:val="00A228E9"/>
    <w:rsid w:val="00AD5280"/>
    <w:rsid w:val="00C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2018-08-16T05:28:00Z</dcterms:created>
  <dcterms:modified xsi:type="dcterms:W3CDTF">2020-04-13T13:34:00Z</dcterms:modified>
</cp:coreProperties>
</file>