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C7B"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2199936" behindDoc="0" locked="0" layoutInCell="1" allowOverlap="1" wp14:anchorId="06D2ACF1" wp14:editId="5B415AF6">
            <wp:simplePos x="0" y="0"/>
            <wp:positionH relativeFrom="column">
              <wp:posOffset>3862980</wp:posOffset>
            </wp:positionH>
            <wp:positionV relativeFrom="paragraph">
              <wp:posOffset>-234842</wp:posOffset>
            </wp:positionV>
            <wp:extent cx="582930" cy="791845"/>
            <wp:effectExtent l="0" t="0" r="7620" b="8255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624A5">
        <w:rPr>
          <w:rFonts w:ascii="Times New Roman" w:hAnsi="Times New Roman" w:cs="Times New Roman"/>
          <w:b/>
          <w:sz w:val="28"/>
          <w:szCs w:val="28"/>
        </w:rPr>
        <w:t xml:space="preserve">G8 </w:t>
      </w:r>
    </w:p>
    <w:p w:rsidR="00CE371D" w:rsidRPr="009624A5" w:rsidRDefault="00CE371D" w:rsidP="00CE371D">
      <w:pPr>
        <w:spacing w:after="0" w:line="240" w:lineRule="auto"/>
        <w:jc w:val="center"/>
        <w:rPr>
          <w:rFonts w:ascii="Times New Roman" w:hAnsi="Times New Roman" w:cs="Times New Roman"/>
          <w:b/>
          <w:color w:val="00FF00"/>
          <w:sz w:val="28"/>
          <w:szCs w:val="28"/>
          <w:u w:val="single"/>
        </w:rPr>
      </w:pPr>
      <w:r w:rsidRPr="009624A5">
        <w:rPr>
          <w:rFonts w:ascii="Times New Roman" w:hAnsi="Times New Roman" w:cs="Times New Roman"/>
          <w:b/>
          <w:sz w:val="28"/>
          <w:szCs w:val="28"/>
          <w:u w:val="single"/>
        </w:rPr>
        <w:t>Comment repérer le sujet du verbe ?</w:t>
      </w:r>
    </w:p>
    <w:p w:rsidR="00CE371D" w:rsidRPr="0001502C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2201984" behindDoc="0" locked="0" layoutInCell="1" allowOverlap="1" wp14:anchorId="754B7F28" wp14:editId="6C5A2208">
            <wp:simplePos x="0" y="0"/>
            <wp:positionH relativeFrom="column">
              <wp:posOffset>3327904</wp:posOffset>
            </wp:positionH>
            <wp:positionV relativeFrom="paragraph">
              <wp:posOffset>89415</wp:posOffset>
            </wp:positionV>
            <wp:extent cx="507080" cy="540000"/>
            <wp:effectExtent l="0" t="0" r="7620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8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C7B">
        <w:rPr>
          <w:rFonts w:ascii="Times New Roman" w:hAnsi="Times New Roman" w:cs="Times New Roman"/>
          <w:sz w:val="24"/>
          <w:szCs w:val="24"/>
        </w:rPr>
        <w:t xml:space="preserve">Dans une phrase, c’est </w:t>
      </w:r>
      <w:r w:rsidRPr="00901C7B">
        <w:rPr>
          <w:rFonts w:ascii="Times New Roman" w:hAnsi="Times New Roman" w:cs="Times New Roman"/>
          <w:b/>
          <w:sz w:val="24"/>
          <w:szCs w:val="24"/>
        </w:rPr>
        <w:t>le s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ujet</w:t>
      </w:r>
      <w:r w:rsidRPr="00901C7B">
        <w:rPr>
          <w:rFonts w:ascii="Times New Roman" w:hAnsi="Times New Roman" w:cs="Times New Roman"/>
          <w:sz w:val="24"/>
          <w:szCs w:val="24"/>
        </w:rPr>
        <w:t xml:space="preserve"> qui fait varier le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verbe</w:t>
      </w:r>
      <w:r w:rsidRPr="00901C7B">
        <w:rPr>
          <w:rFonts w:ascii="Times New Roman" w:hAnsi="Times New Roman" w:cs="Times New Roman"/>
          <w:sz w:val="24"/>
          <w:szCs w:val="24"/>
        </w:rPr>
        <w:t>.</w:t>
      </w:r>
    </w:p>
    <w:p w:rsidR="00CE371D" w:rsidRPr="00901C7B" w:rsidRDefault="00CE371D" w:rsidP="00CE371D">
      <w:pPr>
        <w:pStyle w:val="Titre2"/>
        <w:jc w:val="both"/>
        <w:rPr>
          <w:b w:val="0"/>
        </w:rPr>
      </w:pPr>
    </w:p>
    <w:p w:rsidR="00CE371D" w:rsidRDefault="00244064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3" type="#_x0000_t75" style="position:absolute;left:0;text-align:left;margin-left:-8.4pt;margin-top:12.7pt;width:42.5pt;height:42.5pt;z-index:252203008;mso-position-horizontal-relative:text;mso-position-vertical-relative:text">
            <v:imagedata r:id="rId9" o:title=""/>
          </v:shape>
          <o:OLEObject Type="Embed" ProgID="PBrush" ShapeID="_x0000_s1133" DrawAspect="Content" ObjectID="_1531409849" r:id="rId10"/>
        </w:object>
      </w:r>
      <w:r w:rsidR="00CE371D">
        <w:rPr>
          <w:rFonts w:ascii="Times New Roman" w:hAnsi="Times New Roman" w:cs="Times New Roman"/>
          <w:sz w:val="24"/>
          <w:szCs w:val="24"/>
        </w:rPr>
        <w:t xml:space="preserve">Dans une phrase, le </w:t>
      </w:r>
      <w:r w:rsidR="00CE371D"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sujet</w:t>
      </w:r>
      <w:r w:rsidR="00CE371D">
        <w:rPr>
          <w:rFonts w:ascii="Times New Roman" w:hAnsi="Times New Roman" w:cs="Times New Roman"/>
          <w:sz w:val="24"/>
          <w:szCs w:val="24"/>
        </w:rPr>
        <w:t xml:space="preserve"> indique :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01C7B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Qui fait l’action</w:t>
      </w:r>
      <w:r w:rsidRPr="00E71478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01C7B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901C7B">
        <w:rPr>
          <w:rFonts w:ascii="Times New Roman" w:hAnsi="Times New Roman" w:cs="Times New Roman"/>
          <w:sz w:val="24"/>
          <w:szCs w:val="24"/>
          <w:u w:val="single" w:color="FFC000"/>
        </w:rPr>
        <w:t>Camille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jardine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71D" w:rsidRDefault="00244064" w:rsidP="00CE371D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object w:dxaOrig="1440" w:dyaOrig="1440">
          <v:shape id="_x0000_s1134" type="#_x0000_t75" style="position:absolute;left:0;text-align:left;margin-left:-9pt;margin-top:14.8pt;width:42.5pt;height:42.5pt;z-index:252204032;mso-position-horizontal-relative:text;mso-position-vertical-relative:text">
            <v:imagedata r:id="rId11" o:title=""/>
          </v:shape>
          <o:OLEObject Type="Embed" ProgID="PBrush" ShapeID="_x0000_s1134" DrawAspect="Content" ObjectID="_1531409850" r:id="rId12"/>
        </w:object>
      </w:r>
      <w:r w:rsidR="00CE371D" w:rsidRPr="00E570C2">
        <w:rPr>
          <w:rFonts w:ascii="Times New Roman" w:hAnsi="Times New Roman" w:cs="Times New Roman"/>
          <w:b/>
          <w:sz w:val="24"/>
          <w:szCs w:val="24"/>
        </w:rPr>
        <w:t>Qui</w:t>
      </w:r>
      <w:r w:rsidR="00CE371D">
        <w:rPr>
          <w:rFonts w:ascii="Times New Roman" w:hAnsi="Times New Roman" w:cs="Times New Roman"/>
          <w:sz w:val="24"/>
          <w:szCs w:val="24"/>
        </w:rPr>
        <w:t xml:space="preserve"> </w:t>
      </w:r>
      <w:r w:rsidR="00CE371D"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jardine </w:t>
      </w:r>
      <w:r w:rsidR="00CE371D">
        <w:rPr>
          <w:rFonts w:ascii="Times New Roman" w:hAnsi="Times New Roman" w:cs="Times New Roman"/>
          <w:sz w:val="24"/>
          <w:szCs w:val="24"/>
        </w:rPr>
        <w:t xml:space="preserve">? </w:t>
      </w:r>
      <w:r w:rsidR="00CE371D" w:rsidRPr="00901C7B">
        <w:rPr>
          <w:rFonts w:ascii="Times New Roman" w:hAnsi="Times New Roman" w:cs="Times New Roman"/>
          <w:sz w:val="24"/>
          <w:szCs w:val="24"/>
          <w:u w:val="single" w:color="FFC000"/>
        </w:rPr>
        <w:t>Camille</w:t>
      </w:r>
      <w:r w:rsidR="00CE371D"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01C7B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478">
        <w:rPr>
          <w:rFonts w:ascii="Times New Roman" w:hAnsi="Times New Roman" w:cs="Times New Roman"/>
          <w:b/>
          <w:sz w:val="24"/>
          <w:szCs w:val="24"/>
          <w:highlight w:val="yellow"/>
        </w:rPr>
        <w:t>Qui ou ce qui est décrit</w:t>
      </w:r>
      <w:r w:rsidRPr="00E71478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01C7B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901C7B">
        <w:rPr>
          <w:rFonts w:ascii="Times New Roman" w:hAnsi="Times New Roman" w:cs="Times New Roman"/>
          <w:sz w:val="24"/>
          <w:szCs w:val="24"/>
          <w:u w:val="single" w:color="FFC000"/>
        </w:rPr>
        <w:t>L’arbre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est</w:t>
      </w:r>
      <w:r>
        <w:rPr>
          <w:rFonts w:ascii="Times New Roman" w:hAnsi="Times New Roman" w:cs="Times New Roman"/>
          <w:sz w:val="24"/>
          <w:szCs w:val="24"/>
        </w:rPr>
        <w:t xml:space="preserve"> grand.</w:t>
      </w:r>
    </w:p>
    <w:p w:rsidR="00CE371D" w:rsidRPr="00901C7B" w:rsidRDefault="00CE371D" w:rsidP="00CE371D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C2">
        <w:rPr>
          <w:rFonts w:ascii="Times New Roman" w:hAnsi="Times New Roman" w:cs="Times New Roman"/>
          <w:b/>
          <w:sz w:val="24"/>
          <w:szCs w:val="24"/>
        </w:rPr>
        <w:t>Qu’est-ce qui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est</w:t>
      </w:r>
      <w:r>
        <w:rPr>
          <w:rFonts w:ascii="Times New Roman" w:hAnsi="Times New Roman" w:cs="Times New Roman"/>
          <w:sz w:val="24"/>
          <w:szCs w:val="24"/>
        </w:rPr>
        <w:t xml:space="preserve"> grand ? </w:t>
      </w:r>
      <w:r w:rsidRPr="00901C7B">
        <w:rPr>
          <w:rFonts w:ascii="Times New Roman" w:hAnsi="Times New Roman" w:cs="Times New Roman"/>
          <w:sz w:val="24"/>
          <w:szCs w:val="24"/>
          <w:u w:val="single" w:color="FFC000"/>
        </w:rPr>
        <w:t>L’arbre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58D87A86" wp14:editId="03E15CFF">
                <wp:simplePos x="0" y="0"/>
                <wp:positionH relativeFrom="column">
                  <wp:posOffset>1973808</wp:posOffset>
                </wp:positionH>
                <wp:positionV relativeFrom="paragraph">
                  <wp:posOffset>152029</wp:posOffset>
                </wp:positionV>
                <wp:extent cx="1664335" cy="896620"/>
                <wp:effectExtent l="704850" t="0" r="12065" b="17780"/>
                <wp:wrapNone/>
                <wp:docPr id="62" name="Rectangle à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35" cy="896620"/>
                        </a:xfrm>
                        <a:prstGeom prst="wedgeRoundRectCallout">
                          <a:avLst>
                            <a:gd name="adj1" fmla="val -106353"/>
                            <a:gd name="adj2" fmla="val -673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064" w:rsidRDefault="00244064" w:rsidP="00CE37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87A8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62" o:spid="_x0000_s1026" type="#_x0000_t62" style="position:absolute;left:0;text-align:left;margin-left:155.4pt;margin-top:11.95pt;width:131.05pt;height:70.6pt;z-index:252210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" adj="-12172,9345" filled="f" strokecolor="black [3213]" strokeweight="1pt">
                <v:textbox>
                  <w:txbxContent>
                    <w:p w:rsidR="00244064" w:rsidRDefault="00244064" w:rsidP="00CE37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2209152" behindDoc="0" locked="0" layoutInCell="1" allowOverlap="1" wp14:anchorId="77B94ED7" wp14:editId="1B1294C1">
            <wp:simplePos x="0" y="0"/>
            <wp:positionH relativeFrom="column">
              <wp:posOffset>326426</wp:posOffset>
            </wp:positionH>
            <wp:positionV relativeFrom="paragraph">
              <wp:posOffset>125898</wp:posOffset>
            </wp:positionV>
            <wp:extent cx="1538204" cy="1044000"/>
            <wp:effectExtent l="0" t="0" r="5080" b="381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204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32E17353" wp14:editId="0E120E5F">
                <wp:simplePos x="0" y="0"/>
                <wp:positionH relativeFrom="column">
                  <wp:posOffset>2034193</wp:posOffset>
                </wp:positionH>
                <wp:positionV relativeFrom="paragraph">
                  <wp:posOffset>45780</wp:posOffset>
                </wp:positionV>
                <wp:extent cx="1552754" cy="785004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754" cy="785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Les 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questions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pour trouver le 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sujet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> :</w:t>
                            </w:r>
                          </w:p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 w:rsidRPr="00E04446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Qui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+ verbe ?</w:t>
                            </w:r>
                          </w:p>
                          <w:p w:rsidR="00244064" w:rsidRPr="00E04446" w:rsidRDefault="00244064" w:rsidP="00CE371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</w:pPr>
                            <w:r w:rsidRPr="00E04446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</w:rPr>
                              <w:t>Qu’est-ce qui</w:t>
                            </w:r>
                            <w:r w:rsidRPr="00E04446">
                              <w:rPr>
                                <w:rFonts w:ascii="Times New Roman" w:hAnsi="Times New Roman" w:cs="Times New Roman"/>
                                <w:color w:val="00B0F0"/>
                              </w:rPr>
                              <w:t xml:space="preserve"> + verbe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E17353" id="_x0000_t202" coordsize="21600,21600" o:spt="202" path="m,l,21600r21600,l21600,xe">
                <v:stroke joinstyle="miter"/>
                <v:path gradientshapeok="t" o:connecttype="rect"/>
              </v:shapetype>
              <v:shape id="Zone de texte 63" o:spid="_x0000_s1027" type="#_x0000_t202" style="position:absolute;left:0;text-align:left;margin-left:160.15pt;margin-top:3.6pt;width:122.25pt;height:61.8pt;z-index:25221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" filled="f" stroked="f" strokeweight=".5pt">
                <v:textbox>
                  <w:txbxContent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Les </w:t>
                      </w:r>
                      <w:r w:rsidRPr="00E04446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questions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pour trouver le </w:t>
                      </w:r>
                      <w:r w:rsidRPr="00E04446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sujet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> :</w:t>
                      </w:r>
                    </w:p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 w:rsidRPr="00E04446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Qui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+ verbe ?</w:t>
                      </w:r>
                    </w:p>
                    <w:p w:rsidR="00244064" w:rsidRPr="00E04446" w:rsidRDefault="00244064" w:rsidP="00CE371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B0F0"/>
                        </w:rPr>
                      </w:pPr>
                      <w:r w:rsidRPr="00E04446">
                        <w:rPr>
                          <w:rFonts w:ascii="Times New Roman" w:hAnsi="Times New Roman" w:cs="Times New Roman"/>
                          <w:b/>
                          <w:color w:val="00B0F0"/>
                        </w:rPr>
                        <w:t>Qu’est-ce qui</w:t>
                      </w:r>
                      <w:r w:rsidRPr="00E04446">
                        <w:rPr>
                          <w:rFonts w:ascii="Times New Roman" w:hAnsi="Times New Roman" w:cs="Times New Roman"/>
                          <w:color w:val="00B0F0"/>
                        </w:rPr>
                        <w:t xml:space="preserve"> + verbe ?</w:t>
                      </w:r>
                    </w:p>
                  </w:txbxContent>
                </v:textbox>
              </v:shape>
            </w:pict>
          </mc:Fallback>
        </mc:AlternateConten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Default="00244064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object w:dxaOrig="1440" w:dyaOrig="1440">
          <v:shape id="_x0000_s1132" type="#_x0000_t75" style="position:absolute;left:0;text-align:left;margin-left:309.05pt;margin-top:4.65pt;width:35.4pt;height:42.5pt;z-index:252200960;mso-position-horizontal-relative:text;mso-position-vertical-relative:text">
            <v:imagedata r:id="rId14" o:title=""/>
          </v:shape>
          <o:OLEObject Type="Embed" ProgID="PBrush" ShapeID="_x0000_s1132" DrawAspect="Content" ObjectID="_1531409851" r:id="rId15"/>
        </w:objec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C7B">
        <w:rPr>
          <w:rFonts w:ascii="Times New Roman" w:hAnsi="Times New Roman" w:cs="Times New Roman"/>
          <w:sz w:val="24"/>
          <w:szCs w:val="24"/>
        </w:rPr>
        <w:t xml:space="preserve">Le sujet peut toujours être remplacé par un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pronom personnel</w:t>
      </w:r>
      <w:r w:rsidRPr="00901C7B">
        <w:rPr>
          <w:rFonts w:ascii="Times New Roman" w:hAnsi="Times New Roman" w:cs="Times New Roman"/>
          <w:sz w:val="24"/>
          <w:szCs w:val="24"/>
        </w:rPr>
        <w:t>.</w:t>
      </w:r>
      <w:r w:rsidRPr="00F02805">
        <w:t xml:space="preserve"> </w: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C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Exemple</w:t>
      </w:r>
      <w:r w:rsidRPr="00901C7B">
        <w:rPr>
          <w:rFonts w:ascii="Times New Roman" w:hAnsi="Times New Roman" w:cs="Times New Roman"/>
          <w:sz w:val="24"/>
          <w:szCs w:val="24"/>
        </w:rPr>
        <w:t xml:space="preserve"> : </w:t>
      </w:r>
      <w:r w:rsidRPr="00901C7B">
        <w:rPr>
          <w:rFonts w:ascii="Times New Roman" w:hAnsi="Times New Roman" w:cs="Times New Roman"/>
          <w:sz w:val="24"/>
          <w:szCs w:val="24"/>
          <w:u w:val="single" w:color="FFC000"/>
        </w:rPr>
        <w:t>Paul et Ninon</w:t>
      </w:r>
      <w:r w:rsidRPr="00901C7B">
        <w:rPr>
          <w:rFonts w:ascii="Times New Roman" w:hAnsi="Times New Roman" w:cs="Times New Roman"/>
          <w:sz w:val="24"/>
          <w:szCs w:val="24"/>
        </w:rPr>
        <w:t xml:space="preserve"> </w:t>
      </w:r>
      <w:r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dorment</w:t>
      </w:r>
      <w:r w:rsidRPr="00901C7B">
        <w:rPr>
          <w:rFonts w:ascii="Times New Roman" w:hAnsi="Times New Roman" w:cs="Times New Roman"/>
          <w:sz w:val="24"/>
          <w:szCs w:val="24"/>
        </w:rPr>
        <w:t xml:space="preserve">.  </w:t>
      </w:r>
      <w:r w:rsidRPr="00901C7B">
        <w:rPr>
          <w:rFonts w:ascii="Times New Roman" w:hAnsi="Times New Roman" w:cs="Times New Roman"/>
          <w:sz w:val="24"/>
          <w:szCs w:val="24"/>
          <w:u w:val="single" w:color="FFC000"/>
        </w:rPr>
        <w:t xml:space="preserve">Ils </w:t>
      </w:r>
      <w:r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dorment</w:t>
      </w:r>
      <w:r w:rsidRPr="00901C7B">
        <w:rPr>
          <w:rFonts w:ascii="Times New Roman" w:hAnsi="Times New Roman" w:cs="Times New Roman"/>
          <w:sz w:val="24"/>
          <w:szCs w:val="24"/>
        </w:rPr>
        <w:t>.</w: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C7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371D" w:rsidRPr="008750B5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sujet est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souvent placé devant le verbe</w:t>
      </w:r>
      <w:r>
        <w:rPr>
          <w:rFonts w:ascii="Times New Roman" w:hAnsi="Times New Roman" w:cs="Times New Roman"/>
          <w:sz w:val="24"/>
          <w:szCs w:val="24"/>
        </w:rPr>
        <w:t xml:space="preserve"> mais il peut être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plus ou moins éloigné</w:t>
      </w:r>
      <w:r w:rsidRPr="007F621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CE371D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0B5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8750B5">
        <w:rPr>
          <w:rFonts w:ascii="Times New Roman" w:hAnsi="Times New Roman" w:cs="Times New Roman"/>
          <w:sz w:val="24"/>
          <w:szCs w:val="24"/>
        </w:rPr>
        <w:t xml:space="preserve"> : </w:t>
      </w:r>
      <w:r>
        <w:rPr>
          <w:rFonts w:ascii="Times New Roman" w:hAnsi="Times New Roman" w:cs="Times New Roman"/>
          <w:sz w:val="24"/>
          <w:szCs w:val="24"/>
          <w:u w:val="single" w:color="FFC000"/>
        </w:rPr>
        <w:t>Les fruits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E28">
        <w:rPr>
          <w:rFonts w:ascii="Times New Roman" w:hAnsi="Times New Roman" w:cs="Times New Roman"/>
          <w:color w:val="FF0000"/>
          <w:sz w:val="24"/>
          <w:szCs w:val="24"/>
          <w:u w:val="single"/>
        </w:rPr>
        <w:t>contiennent</w:t>
      </w:r>
      <w:r>
        <w:rPr>
          <w:rFonts w:ascii="Times New Roman" w:hAnsi="Times New Roman" w:cs="Times New Roman"/>
          <w:sz w:val="24"/>
          <w:szCs w:val="24"/>
        </w:rPr>
        <w:t xml:space="preserve"> les graines.</w:t>
      </w:r>
    </w:p>
    <w:p w:rsidR="00CE371D" w:rsidRPr="009E6E28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9E6E28">
        <w:rPr>
          <w:rFonts w:ascii="Times New Roman" w:hAnsi="Times New Roman" w:cs="Times New Roman"/>
          <w:sz w:val="24"/>
          <w:szCs w:val="24"/>
          <w:u w:val="single" w:color="FFC000"/>
        </w:rPr>
        <w:t>La rose</w:t>
      </w:r>
      <w:r>
        <w:rPr>
          <w:rFonts w:ascii="Times New Roman" w:hAnsi="Times New Roman" w:cs="Times New Roman"/>
          <w:sz w:val="24"/>
          <w:szCs w:val="24"/>
        </w:rPr>
        <w:t xml:space="preserve"> dans le vase </w:t>
      </w:r>
      <w:r w:rsidRPr="009E6E28">
        <w:rPr>
          <w:rFonts w:ascii="Times New Roman" w:hAnsi="Times New Roman" w:cs="Times New Roman"/>
          <w:color w:val="FF0000"/>
          <w:sz w:val="24"/>
          <w:szCs w:val="24"/>
          <w:u w:val="single"/>
        </w:rPr>
        <w:t>sent</w:t>
      </w:r>
      <w:r>
        <w:rPr>
          <w:rFonts w:ascii="Times New Roman" w:hAnsi="Times New Roman" w:cs="Times New Roman"/>
          <w:sz w:val="24"/>
          <w:szCs w:val="24"/>
        </w:rPr>
        <w:t xml:space="preserve"> bon.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371D" w:rsidRPr="008750B5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0B5">
        <w:rPr>
          <w:rFonts w:ascii="Times New Roman" w:hAnsi="Times New Roman" w:cs="Times New Roman"/>
          <w:sz w:val="24"/>
          <w:szCs w:val="24"/>
        </w:rPr>
        <w:t xml:space="preserve">Parfois </w:t>
      </w:r>
      <w:r w:rsidRPr="007F621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le sujet est placé après le verbe</w:t>
      </w:r>
      <w:r w:rsidRPr="008750B5">
        <w:rPr>
          <w:rFonts w:ascii="Times New Roman" w:hAnsi="Times New Roman" w:cs="Times New Roman"/>
          <w:sz w:val="24"/>
          <w:szCs w:val="24"/>
        </w:rPr>
        <w:t xml:space="preserve"> ; on dit qu’il est </w:t>
      </w:r>
      <w:r w:rsidRPr="007F621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inversé</w:t>
      </w:r>
      <w:r w:rsidRPr="008750B5"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0B5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8750B5">
        <w:rPr>
          <w:rFonts w:ascii="Times New Roman" w:hAnsi="Times New Roman" w:cs="Times New Roman"/>
          <w:sz w:val="24"/>
          <w:szCs w:val="24"/>
        </w:rPr>
        <w:t> : Sous l’arbre,</w:t>
      </w:r>
      <w:r w:rsidRPr="00901C7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01C7B">
        <w:rPr>
          <w:rFonts w:ascii="Times New Roman" w:hAnsi="Times New Roman" w:cs="Times New Roman"/>
          <w:color w:val="FF0000"/>
          <w:sz w:val="24"/>
          <w:szCs w:val="24"/>
          <w:u w:val="single"/>
        </w:rPr>
        <w:t>se cache</w:t>
      </w:r>
      <w:r w:rsidRPr="00901C7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750B5">
        <w:rPr>
          <w:rFonts w:ascii="Times New Roman" w:hAnsi="Times New Roman" w:cs="Times New Roman"/>
          <w:sz w:val="24"/>
          <w:szCs w:val="24"/>
          <w:u w:val="single" w:color="FFC000"/>
        </w:rPr>
        <w:t>le chat</w:t>
      </w:r>
      <w:r w:rsidRPr="008750B5">
        <w:rPr>
          <w:rFonts w:ascii="Times New Roman" w:hAnsi="Times New Roman" w:cs="Times New Roman"/>
          <w:sz w:val="24"/>
          <w:szCs w:val="24"/>
        </w:rPr>
        <w:t>.</w:t>
      </w:r>
    </w:p>
    <w:p w:rsidR="00CE371D" w:rsidRPr="00901C7B" w:rsidRDefault="00CE371D" w:rsidP="00CE3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Que </w:t>
      </w:r>
      <w:r w:rsidRPr="009E6E28">
        <w:rPr>
          <w:rFonts w:ascii="Times New Roman" w:hAnsi="Times New Roman" w:cs="Times New Roman"/>
          <w:color w:val="FF0000"/>
          <w:sz w:val="24"/>
          <w:szCs w:val="24"/>
          <w:u w:val="single"/>
        </w:rPr>
        <w:t>porte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E28">
        <w:rPr>
          <w:rFonts w:ascii="Times New Roman" w:hAnsi="Times New Roman" w:cs="Times New Roman"/>
          <w:sz w:val="24"/>
          <w:szCs w:val="24"/>
          <w:u w:val="single" w:color="FFC000"/>
        </w:rPr>
        <w:t>une tige</w:t>
      </w:r>
      <w:r>
        <w:rPr>
          <w:rFonts w:ascii="Times New Roman" w:hAnsi="Times New Roman" w:cs="Times New Roman"/>
          <w:sz w:val="24"/>
          <w:szCs w:val="24"/>
        </w:rPr>
        <w:t> ?</w: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2267520" behindDoc="1" locked="0" layoutInCell="1" allowOverlap="1" wp14:anchorId="65BE1678" wp14:editId="4870F021">
            <wp:simplePos x="0" y="0"/>
            <wp:positionH relativeFrom="column">
              <wp:posOffset>2569401</wp:posOffset>
            </wp:positionH>
            <wp:positionV relativeFrom="paragraph">
              <wp:posOffset>129743</wp:posOffset>
            </wp:positionV>
            <wp:extent cx="2166779" cy="1368000"/>
            <wp:effectExtent l="0" t="0" r="5080" b="3810"/>
            <wp:wrapNone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779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sujet</w:t>
      </w:r>
      <w:r>
        <w:rPr>
          <w:rFonts w:ascii="Times New Roman" w:hAnsi="Times New Roman" w:cs="Times New Roman"/>
          <w:sz w:val="24"/>
          <w:szCs w:val="24"/>
        </w:rPr>
        <w:t xml:space="preserve"> peut être :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groupe nominal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D007B6">
        <w:rPr>
          <w:rFonts w:ascii="Times New Roman" w:hAnsi="Times New Roman" w:cs="Times New Roman"/>
          <w:sz w:val="24"/>
          <w:szCs w:val="24"/>
          <w:u w:val="single" w:color="FFC000"/>
        </w:rPr>
        <w:t>Ce jeune garçon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7B6">
        <w:rPr>
          <w:rFonts w:ascii="Times New Roman" w:hAnsi="Times New Roman" w:cs="Times New Roman"/>
          <w:color w:val="FF0000"/>
          <w:sz w:val="24"/>
          <w:szCs w:val="24"/>
          <w:u w:val="single"/>
        </w:rPr>
        <w:t>court</w:t>
      </w:r>
      <w:r>
        <w:rPr>
          <w:rFonts w:ascii="Times New Roman" w:hAnsi="Times New Roman" w:cs="Times New Roman"/>
          <w:sz w:val="24"/>
          <w:szCs w:val="24"/>
        </w:rPr>
        <w:t xml:space="preserve"> vite.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nom propre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D007B6">
        <w:rPr>
          <w:rFonts w:ascii="Times New Roman" w:hAnsi="Times New Roman" w:cs="Times New Roman"/>
          <w:sz w:val="24"/>
          <w:szCs w:val="24"/>
          <w:u w:val="single" w:color="FFC000"/>
        </w:rPr>
        <w:t>Paula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7B6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court </w:t>
      </w:r>
      <w:r>
        <w:rPr>
          <w:rFonts w:ascii="Times New Roman" w:hAnsi="Times New Roman" w:cs="Times New Roman"/>
          <w:sz w:val="24"/>
          <w:szCs w:val="24"/>
        </w:rPr>
        <w:t>vite.</w:t>
      </w:r>
    </w:p>
    <w:p w:rsidR="00CE371D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</w:rPr>
        <w:sym w:font="Wingdings" w:char="F0E8"/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Pr="007F621C">
        <w:rPr>
          <w:rFonts w:ascii="Times New Roman" w:hAnsi="Times New Roman" w:cs="Times New Roman"/>
          <w:b/>
          <w:sz w:val="24"/>
          <w:szCs w:val="24"/>
          <w:highlight w:val="yellow"/>
        </w:rPr>
        <w:t>pronom personnel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71D" w:rsidRPr="00901C7B" w:rsidRDefault="00CE371D" w:rsidP="00CE3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07B6">
        <w:rPr>
          <w:rFonts w:ascii="Times New Roman" w:hAnsi="Times New Roman" w:cs="Times New Roman"/>
          <w:sz w:val="24"/>
          <w:szCs w:val="24"/>
          <w:u w:val="single"/>
        </w:rPr>
        <w:t>Exemple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D007B6">
        <w:rPr>
          <w:rFonts w:ascii="Times New Roman" w:hAnsi="Times New Roman" w:cs="Times New Roman"/>
          <w:sz w:val="24"/>
          <w:szCs w:val="24"/>
          <w:u w:val="single" w:color="FFC000"/>
        </w:rPr>
        <w:t>Elle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7B6">
        <w:rPr>
          <w:rFonts w:ascii="Times New Roman" w:hAnsi="Times New Roman" w:cs="Times New Roman"/>
          <w:color w:val="FF0000"/>
          <w:sz w:val="24"/>
          <w:szCs w:val="24"/>
          <w:u w:val="single"/>
        </w:rPr>
        <w:t>court</w:t>
      </w:r>
      <w:r>
        <w:rPr>
          <w:rFonts w:ascii="Times New Roman" w:hAnsi="Times New Roman" w:cs="Times New Roman"/>
          <w:sz w:val="24"/>
          <w:szCs w:val="24"/>
        </w:rPr>
        <w:t xml:space="preserve"> vite.</w:t>
      </w:r>
      <w:bookmarkStart w:id="0" w:name="_GoBack"/>
      <w:bookmarkEnd w:id="0"/>
    </w:p>
    <w:sectPr w:rsidR="00CE371D" w:rsidRPr="00901C7B" w:rsidSect="0045105F">
      <w:pgSz w:w="8391" w:h="11907" w:code="11"/>
      <w:pgMar w:top="709" w:right="736" w:bottom="567" w:left="709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064" w:rsidRDefault="00244064" w:rsidP="00B028A7">
      <w:pPr>
        <w:spacing w:after="0" w:line="240" w:lineRule="auto"/>
      </w:pPr>
      <w:r>
        <w:separator/>
      </w:r>
    </w:p>
  </w:endnote>
  <w:endnote w:type="continuationSeparator" w:id="0">
    <w:p w:rsidR="00244064" w:rsidRDefault="00244064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064" w:rsidRDefault="00244064" w:rsidP="00B028A7">
      <w:pPr>
        <w:spacing w:after="0" w:line="240" w:lineRule="auto"/>
      </w:pPr>
      <w:r>
        <w:separator/>
      </w:r>
    </w:p>
  </w:footnote>
  <w:footnote w:type="continuationSeparator" w:id="0">
    <w:p w:rsidR="00244064" w:rsidRDefault="00244064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D11AC"/>
    <w:rsid w:val="00136FAF"/>
    <w:rsid w:val="0014515D"/>
    <w:rsid w:val="00150AF8"/>
    <w:rsid w:val="00162158"/>
    <w:rsid w:val="001657DB"/>
    <w:rsid w:val="001736CA"/>
    <w:rsid w:val="001A097F"/>
    <w:rsid w:val="001C0CC8"/>
    <w:rsid w:val="001F07BF"/>
    <w:rsid w:val="00200590"/>
    <w:rsid w:val="00244064"/>
    <w:rsid w:val="0027320C"/>
    <w:rsid w:val="002B5093"/>
    <w:rsid w:val="002C1C08"/>
    <w:rsid w:val="002D0835"/>
    <w:rsid w:val="00314573"/>
    <w:rsid w:val="0035561E"/>
    <w:rsid w:val="00356BFA"/>
    <w:rsid w:val="00370758"/>
    <w:rsid w:val="00374219"/>
    <w:rsid w:val="003D2E77"/>
    <w:rsid w:val="0043027B"/>
    <w:rsid w:val="004356D5"/>
    <w:rsid w:val="0045105F"/>
    <w:rsid w:val="0048223C"/>
    <w:rsid w:val="004A3DB5"/>
    <w:rsid w:val="004B26FB"/>
    <w:rsid w:val="004D15C1"/>
    <w:rsid w:val="004F3070"/>
    <w:rsid w:val="00514488"/>
    <w:rsid w:val="00556B53"/>
    <w:rsid w:val="00560B7C"/>
    <w:rsid w:val="005A1F05"/>
    <w:rsid w:val="005B4A6D"/>
    <w:rsid w:val="00614519"/>
    <w:rsid w:val="00646FFA"/>
    <w:rsid w:val="00665466"/>
    <w:rsid w:val="00686C8E"/>
    <w:rsid w:val="006D034B"/>
    <w:rsid w:val="006D14A3"/>
    <w:rsid w:val="006D46BE"/>
    <w:rsid w:val="0070257F"/>
    <w:rsid w:val="007426A1"/>
    <w:rsid w:val="007578C5"/>
    <w:rsid w:val="00766CC1"/>
    <w:rsid w:val="007711FD"/>
    <w:rsid w:val="007718EF"/>
    <w:rsid w:val="007B266B"/>
    <w:rsid w:val="007C447C"/>
    <w:rsid w:val="007F621C"/>
    <w:rsid w:val="00806BF3"/>
    <w:rsid w:val="00814A5B"/>
    <w:rsid w:val="0083010A"/>
    <w:rsid w:val="00835896"/>
    <w:rsid w:val="008A7EA9"/>
    <w:rsid w:val="008B4347"/>
    <w:rsid w:val="008B501F"/>
    <w:rsid w:val="008C22B6"/>
    <w:rsid w:val="008D2F7D"/>
    <w:rsid w:val="008E53F5"/>
    <w:rsid w:val="009257E1"/>
    <w:rsid w:val="0095425A"/>
    <w:rsid w:val="00967522"/>
    <w:rsid w:val="0098515A"/>
    <w:rsid w:val="009A759D"/>
    <w:rsid w:val="00A10D3B"/>
    <w:rsid w:val="00A2352A"/>
    <w:rsid w:val="00A849E4"/>
    <w:rsid w:val="00AB36E0"/>
    <w:rsid w:val="00B028A7"/>
    <w:rsid w:val="00B05150"/>
    <w:rsid w:val="00B218F8"/>
    <w:rsid w:val="00B34BEE"/>
    <w:rsid w:val="00B443AD"/>
    <w:rsid w:val="00B65FCE"/>
    <w:rsid w:val="00B83843"/>
    <w:rsid w:val="00BB2D25"/>
    <w:rsid w:val="00BB6665"/>
    <w:rsid w:val="00C10D5B"/>
    <w:rsid w:val="00C13FD8"/>
    <w:rsid w:val="00C173A0"/>
    <w:rsid w:val="00C513C7"/>
    <w:rsid w:val="00C82CA2"/>
    <w:rsid w:val="00C90E09"/>
    <w:rsid w:val="00C93793"/>
    <w:rsid w:val="00CE04A9"/>
    <w:rsid w:val="00CE371D"/>
    <w:rsid w:val="00CE67BF"/>
    <w:rsid w:val="00D25CE7"/>
    <w:rsid w:val="00D926EC"/>
    <w:rsid w:val="00DE751D"/>
    <w:rsid w:val="00E16799"/>
    <w:rsid w:val="00E2383B"/>
    <w:rsid w:val="00E71478"/>
    <w:rsid w:val="00EA0208"/>
    <w:rsid w:val="00EA35F9"/>
    <w:rsid w:val="00EB3B0C"/>
    <w:rsid w:val="00EC3662"/>
    <w:rsid w:val="00ED2F0B"/>
    <w:rsid w:val="00EF1C0E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2016-07-30T16:48:00Z</dcterms:created>
  <dcterms:modified xsi:type="dcterms:W3CDTF">2016-07-30T16:48:00Z</dcterms:modified>
</cp:coreProperties>
</file>