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E53" w:rsidRPr="00F43C8A" w:rsidRDefault="00836E53" w:rsidP="00836E53">
      <w:pPr>
        <w:rPr>
          <w:rFonts w:ascii="Times New Roman" w:hAnsi="Times New Roman" w:cs="Times New Roman"/>
          <w:b/>
          <w:sz w:val="28"/>
          <w:szCs w:val="28"/>
        </w:rPr>
      </w:pPr>
      <w:r w:rsidRPr="00A90025">
        <w:rPr>
          <w:rFonts w:ascii="Times New Roman" w:hAnsi="Times New Roman" w:cs="Times New Roman"/>
          <w:b/>
          <w:noProof/>
          <w:sz w:val="28"/>
          <w:szCs w:val="28"/>
          <w:u w:val="single"/>
          <w:lang w:eastAsia="fr-FR"/>
        </w:rPr>
        <w:drawing>
          <wp:anchor distT="0" distB="0" distL="114300" distR="114300" simplePos="0" relativeHeight="251660288" behindDoc="0" locked="0" layoutInCell="1" allowOverlap="1" wp14:anchorId="5595259D" wp14:editId="55D0DB77">
            <wp:simplePos x="0" y="0"/>
            <wp:positionH relativeFrom="column">
              <wp:posOffset>740410</wp:posOffset>
            </wp:positionH>
            <wp:positionV relativeFrom="paragraph">
              <wp:posOffset>-2540</wp:posOffset>
            </wp:positionV>
            <wp:extent cx="1333920" cy="10191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8658" t="24413" r="14286" b="11737"/>
                    <a:stretch/>
                  </pic:blipFill>
                  <pic:spPr bwMode="auto">
                    <a:xfrm>
                      <a:off x="0" y="0"/>
                      <a:ext cx="1333920"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8"/>
          <w:szCs w:val="28"/>
          <w:u w:val="single"/>
          <w:lang w:eastAsia="fr-FR"/>
        </w:rPr>
        <mc:AlternateContent>
          <mc:Choice Requires="wps">
            <w:drawing>
              <wp:anchor distT="0" distB="0" distL="114300" distR="114300" simplePos="0" relativeHeight="251667456" behindDoc="0" locked="0" layoutInCell="1" allowOverlap="1" wp14:anchorId="48803F7E" wp14:editId="7B10A7C0">
                <wp:simplePos x="0" y="0"/>
                <wp:positionH relativeFrom="column">
                  <wp:posOffset>5598160</wp:posOffset>
                </wp:positionH>
                <wp:positionV relativeFrom="paragraph">
                  <wp:posOffset>149225</wp:posOffset>
                </wp:positionV>
                <wp:extent cx="1343025" cy="628650"/>
                <wp:effectExtent l="0" t="247650" r="0" b="247650"/>
                <wp:wrapNone/>
                <wp:docPr id="13" name="Zone de texte 13"/>
                <wp:cNvGraphicFramePr/>
                <a:graphic xmlns:a="http://schemas.openxmlformats.org/drawingml/2006/main">
                  <a:graphicData uri="http://schemas.microsoft.com/office/word/2010/wordprocessingShape">
                    <wps:wsp>
                      <wps:cNvSpPr txBox="1"/>
                      <wps:spPr>
                        <a:xfrm rot="19806760">
                          <a:off x="0" y="0"/>
                          <a:ext cx="134302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6E53" w:rsidRPr="00F43C8A" w:rsidRDefault="00836E53" w:rsidP="00836E53">
                            <w:pPr>
                              <w:rPr>
                                <w:rFonts w:ascii="Edwardian Script ITC" w:hAnsi="Edwardian Script ITC"/>
                                <w:b/>
                                <w:sz w:val="28"/>
                                <w:szCs w:val="28"/>
                              </w:rPr>
                            </w:pPr>
                            <w:r w:rsidRPr="00F43C8A">
                              <w:rPr>
                                <w:rFonts w:ascii="Edwardian Script ITC" w:hAnsi="Edwardian Script ITC"/>
                                <w:b/>
                                <w:sz w:val="28"/>
                                <w:szCs w:val="28"/>
                              </w:rPr>
                              <w:t>Préhistoire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803F7E" id="_x0000_t202" coordsize="21600,21600" o:spt="202" path="m,l,21600r21600,l21600,xe">
                <v:stroke joinstyle="miter"/>
                <v:path gradientshapeok="t" o:connecttype="rect"/>
              </v:shapetype>
              <v:shape id="Zone de texte 13" o:spid="_x0000_s1026" type="#_x0000_t202" style="position:absolute;margin-left:440.8pt;margin-top:11.75pt;width:105.75pt;height:49.5pt;rotation:-1958696fd;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" filled="f" stroked="f" strokeweight=".5pt">
                <v:textbox>
                  <w:txbxContent>
                    <w:p w:rsidR="00836E53" w:rsidRPr="00F43C8A" w:rsidRDefault="00836E53" w:rsidP="00836E53">
                      <w:pPr>
                        <w:rPr>
                          <w:rFonts w:ascii="Edwardian Script ITC" w:hAnsi="Edwardian Script ITC"/>
                          <w:b/>
                          <w:sz w:val="28"/>
                          <w:szCs w:val="28"/>
                        </w:rPr>
                      </w:pPr>
                      <w:r w:rsidRPr="00F43C8A">
                        <w:rPr>
                          <w:rFonts w:ascii="Edwardian Script ITC" w:hAnsi="Edwardian Script ITC"/>
                          <w:b/>
                          <w:sz w:val="28"/>
                          <w:szCs w:val="28"/>
                        </w:rPr>
                        <w:t>Préhistoire</w:t>
                      </w:r>
                    </w:p>
                  </w:txbxContent>
                </v:textbox>
              </v:shape>
            </w:pict>
          </mc:Fallback>
        </mc:AlternateContent>
      </w:r>
      <w:r w:rsidRPr="00F43C8A">
        <w:rPr>
          <w:rFonts w:ascii="Times New Roman" w:hAnsi="Times New Roman" w:cs="Times New Roman"/>
          <w:b/>
          <w:noProof/>
          <w:sz w:val="28"/>
          <w:szCs w:val="28"/>
          <w:lang w:eastAsia="fr-FR"/>
        </w:rPr>
        <w:drawing>
          <wp:anchor distT="0" distB="0" distL="114300" distR="114300" simplePos="0" relativeHeight="251666432" behindDoc="0" locked="0" layoutInCell="1" allowOverlap="1" wp14:anchorId="49006EEE" wp14:editId="30AC75CE">
            <wp:simplePos x="0" y="0"/>
            <wp:positionH relativeFrom="column">
              <wp:posOffset>4645660</wp:posOffset>
            </wp:positionH>
            <wp:positionV relativeFrom="paragraph">
              <wp:posOffset>-135890</wp:posOffset>
            </wp:positionV>
            <wp:extent cx="823472" cy="119062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3472"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lang w:eastAsia="fr-FR"/>
        </w:rPr>
        <mc:AlternateContent>
          <mc:Choice Requires="wps">
            <w:drawing>
              <wp:anchor distT="0" distB="0" distL="114300" distR="114300" simplePos="0" relativeHeight="251659264" behindDoc="0" locked="0" layoutInCell="1" allowOverlap="1" wp14:anchorId="63303567" wp14:editId="4B7D9AE4">
                <wp:simplePos x="0" y="0"/>
                <wp:positionH relativeFrom="column">
                  <wp:posOffset>5455285</wp:posOffset>
                </wp:positionH>
                <wp:positionV relativeFrom="paragraph">
                  <wp:posOffset>-21590</wp:posOffset>
                </wp:positionV>
                <wp:extent cx="1076325" cy="876300"/>
                <wp:effectExtent l="19050" t="19050" r="66675" b="38100"/>
                <wp:wrapNone/>
                <wp:docPr id="11" name="Explosion 2 11"/>
                <wp:cNvGraphicFramePr/>
                <a:graphic xmlns:a="http://schemas.openxmlformats.org/drawingml/2006/main">
                  <a:graphicData uri="http://schemas.microsoft.com/office/word/2010/wordprocessingShape">
                    <wps:wsp>
                      <wps:cNvSpPr/>
                      <wps:spPr>
                        <a:xfrm>
                          <a:off x="0" y="0"/>
                          <a:ext cx="1076325" cy="876300"/>
                        </a:xfrm>
                        <a:prstGeom prst="irregularSeal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56C98"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1" o:spid="_x0000_s1026" type="#_x0000_t72" style="position:absolute;margin-left:429.55pt;margin-top:-1.7pt;width:84.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" fillcolor="white [3212]" strokecolor="black [3213]" strokeweight="1pt"/>
            </w:pict>
          </mc:Fallback>
        </mc:AlternateContent>
      </w:r>
      <w:r w:rsidRPr="00F43C8A">
        <w:rPr>
          <w:rFonts w:ascii="Times New Roman" w:hAnsi="Times New Roman" w:cs="Times New Roman"/>
          <w:b/>
          <w:noProof/>
          <w:sz w:val="28"/>
          <w:szCs w:val="28"/>
          <w:lang w:eastAsia="fr-FR"/>
        </w:rPr>
        <w:drawing>
          <wp:anchor distT="0" distB="0" distL="114300" distR="114300" simplePos="0" relativeHeight="251665408" behindDoc="0" locked="0" layoutInCell="1" allowOverlap="1" wp14:anchorId="2CABFAF1" wp14:editId="5CC6A86C">
            <wp:simplePos x="0" y="0"/>
            <wp:positionH relativeFrom="column">
              <wp:posOffset>16510</wp:posOffset>
            </wp:positionH>
            <wp:positionV relativeFrom="paragraph">
              <wp:posOffset>254635</wp:posOffset>
            </wp:positionV>
            <wp:extent cx="640001" cy="648000"/>
            <wp:effectExtent l="0" t="0" r="825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01"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C8A">
        <w:rPr>
          <w:rFonts w:ascii="Times New Roman" w:hAnsi="Times New Roman" w:cs="Times New Roman"/>
          <w:b/>
          <w:sz w:val="28"/>
          <w:szCs w:val="28"/>
        </w:rPr>
        <w:t>HA</w:t>
      </w:r>
      <w:r>
        <w:rPr>
          <w:rFonts w:ascii="Times New Roman" w:hAnsi="Times New Roman" w:cs="Times New Roman"/>
          <w:b/>
          <w:sz w:val="28"/>
          <w:szCs w:val="28"/>
        </w:rPr>
        <w:t>2</w:t>
      </w:r>
      <w:r w:rsidRPr="00F43C8A">
        <w:rPr>
          <w:rFonts w:ascii="Times New Roman" w:hAnsi="Times New Roman" w:cs="Times New Roman"/>
          <w:b/>
          <w:sz w:val="28"/>
          <w:szCs w:val="28"/>
        </w:rPr>
        <w:t xml:space="preserve"> </w:t>
      </w:r>
    </w:p>
    <w:p w:rsidR="00836E53" w:rsidRPr="00EA49C1" w:rsidRDefault="00836E53" w:rsidP="00836E53">
      <w:pPr>
        <w:jc w:val="center"/>
        <w:rPr>
          <w:rFonts w:ascii="Times New Roman" w:hAnsi="Times New Roman" w:cs="Times New Roman"/>
          <w:b/>
          <w:sz w:val="28"/>
          <w:szCs w:val="28"/>
          <w:u w:val="single"/>
        </w:rPr>
      </w:pPr>
      <w:r w:rsidRPr="00EA49C1">
        <w:rPr>
          <w:rFonts w:ascii="Times New Roman" w:hAnsi="Times New Roman" w:cs="Times New Roman"/>
          <w:b/>
          <w:sz w:val="28"/>
          <w:szCs w:val="28"/>
          <w:u w:val="single"/>
        </w:rPr>
        <w:t xml:space="preserve">Une architecture préhistorique : </w:t>
      </w:r>
    </w:p>
    <w:p w:rsidR="00836E53" w:rsidRPr="00EA49C1" w:rsidRDefault="00836E53" w:rsidP="00836E53">
      <w:pPr>
        <w:jc w:val="center"/>
        <w:rPr>
          <w:rFonts w:ascii="Times New Roman" w:hAnsi="Times New Roman" w:cs="Times New Roman"/>
          <w:b/>
          <w:color w:val="FF0000"/>
          <w:sz w:val="24"/>
          <w:szCs w:val="24"/>
          <w:u w:val="single"/>
        </w:rPr>
      </w:pPr>
      <w:proofErr w:type="gramStart"/>
      <w:r w:rsidRPr="00EA49C1">
        <w:rPr>
          <w:rFonts w:ascii="Times New Roman" w:hAnsi="Times New Roman" w:cs="Times New Roman"/>
          <w:b/>
          <w:sz w:val="28"/>
          <w:szCs w:val="28"/>
          <w:u w:val="single"/>
        </w:rPr>
        <w:t>un</w:t>
      </w:r>
      <w:proofErr w:type="gramEnd"/>
      <w:r w:rsidRPr="00EA49C1">
        <w:rPr>
          <w:rFonts w:ascii="Times New Roman" w:hAnsi="Times New Roman" w:cs="Times New Roman"/>
          <w:b/>
          <w:sz w:val="28"/>
          <w:szCs w:val="28"/>
          <w:u w:val="single"/>
        </w:rPr>
        <w:t xml:space="preserve"> ensemble mégalithique</w:t>
      </w:r>
    </w:p>
    <w:p w:rsidR="00836E53" w:rsidRDefault="00836E53" w:rsidP="00836E53">
      <w:pPr>
        <w:rPr>
          <w:rFonts w:ascii="Times New Roman" w:hAnsi="Times New Roman" w:cs="Times New Roman"/>
          <w:b/>
          <w:color w:val="FF0000"/>
          <w:sz w:val="24"/>
          <w:szCs w:val="24"/>
        </w:rPr>
      </w:pPr>
    </w:p>
    <w:p w:rsidR="00836E53" w:rsidRDefault="00836E53" w:rsidP="00836E53">
      <w:pPr>
        <w:autoSpaceDE w:val="0"/>
        <w:autoSpaceDN w:val="0"/>
        <w:adjustRightInd w:val="0"/>
        <w:spacing w:after="0" w:line="240" w:lineRule="auto"/>
        <w:jc w:val="both"/>
        <w:rPr>
          <w:rFonts w:ascii="Times New Roman" w:hAnsi="Times New Roman" w:cs="Times New Roman"/>
          <w:color w:val="000000"/>
          <w:sz w:val="24"/>
          <w:szCs w:val="24"/>
        </w:rPr>
      </w:pPr>
    </w:p>
    <w:p w:rsidR="00836E53" w:rsidRPr="00074862" w:rsidRDefault="00836E53" w:rsidP="00836E53">
      <w:pPr>
        <w:autoSpaceDE w:val="0"/>
        <w:autoSpaceDN w:val="0"/>
        <w:adjustRightInd w:val="0"/>
        <w:spacing w:after="0" w:line="240" w:lineRule="auto"/>
        <w:jc w:val="both"/>
        <w:rPr>
          <w:rFonts w:ascii="Times New Roman" w:hAnsi="Times New Roman" w:cs="Times New Roman"/>
          <w:color w:val="000000"/>
          <w:sz w:val="24"/>
          <w:szCs w:val="24"/>
        </w:rPr>
      </w:pPr>
      <w:r w:rsidRPr="00074862">
        <w:rPr>
          <w:rFonts w:ascii="Times New Roman" w:hAnsi="Times New Roman" w:cs="Times New Roman"/>
          <w:color w:val="000000"/>
          <w:sz w:val="24"/>
          <w:szCs w:val="24"/>
        </w:rPr>
        <w:t>Le terme "mégalithe" vient du grec "méga" (grand, gros) et "lithos" (pierres) ; un mégalithe est donc littéralement un édifice de grandes et grosses pierres, érigées en hauteur ou dans d’autres dispositions.</w:t>
      </w:r>
    </w:p>
    <w:p w:rsidR="00836E53" w:rsidRPr="00074862" w:rsidRDefault="00836E53" w:rsidP="00836E53">
      <w:pPr>
        <w:autoSpaceDE w:val="0"/>
        <w:autoSpaceDN w:val="0"/>
        <w:adjustRightInd w:val="0"/>
        <w:spacing w:after="0" w:line="240" w:lineRule="auto"/>
        <w:jc w:val="both"/>
        <w:rPr>
          <w:rFonts w:ascii="Times New Roman" w:hAnsi="Times New Roman" w:cs="Times New Roman"/>
          <w:color w:val="000000"/>
          <w:sz w:val="24"/>
          <w:szCs w:val="24"/>
        </w:rPr>
      </w:pPr>
    </w:p>
    <w:p w:rsidR="00836E53" w:rsidRPr="00074862" w:rsidRDefault="00836E53" w:rsidP="00836E53">
      <w:pPr>
        <w:autoSpaceDE w:val="0"/>
        <w:autoSpaceDN w:val="0"/>
        <w:adjustRightInd w:val="0"/>
        <w:spacing w:after="0" w:line="240" w:lineRule="auto"/>
        <w:jc w:val="both"/>
        <w:rPr>
          <w:rFonts w:ascii="Times New Roman" w:hAnsi="Times New Roman" w:cs="Times New Roman"/>
          <w:color w:val="000000"/>
          <w:sz w:val="24"/>
          <w:szCs w:val="24"/>
          <w:u w:val="single"/>
        </w:rPr>
      </w:pPr>
      <w:r w:rsidRPr="00074862">
        <w:rPr>
          <w:rFonts w:ascii="Times New Roman" w:hAnsi="Times New Roman" w:cs="Times New Roman"/>
          <w:color w:val="000000"/>
          <w:sz w:val="24"/>
          <w:szCs w:val="24"/>
        </w:rPr>
        <w:t>Il existe des mégalithes du type "dolmen", "menhir" ou "hypogées"(tombe souterraine).</w:t>
      </w:r>
    </w:p>
    <w:p w:rsidR="00836E53" w:rsidRPr="00074862" w:rsidRDefault="00836E53" w:rsidP="00836E53">
      <w:pPr>
        <w:autoSpaceDE w:val="0"/>
        <w:autoSpaceDN w:val="0"/>
        <w:adjustRightInd w:val="0"/>
        <w:spacing w:after="0" w:line="240" w:lineRule="auto"/>
        <w:jc w:val="both"/>
        <w:rPr>
          <w:rFonts w:ascii="Times New Roman" w:hAnsi="Times New Roman" w:cs="Times New Roman"/>
          <w:color w:val="000000"/>
          <w:sz w:val="24"/>
          <w:szCs w:val="24"/>
          <w:u w:val="single"/>
        </w:rPr>
      </w:pPr>
      <w:r w:rsidRPr="00074862">
        <w:rPr>
          <w:noProof/>
          <w:sz w:val="24"/>
          <w:szCs w:val="24"/>
          <w:lang w:eastAsia="fr-FR"/>
        </w:rPr>
        <w:drawing>
          <wp:anchor distT="0" distB="0" distL="114300" distR="114300" simplePos="0" relativeHeight="251661312" behindDoc="1" locked="0" layoutInCell="1" allowOverlap="1" wp14:anchorId="4C380BE7" wp14:editId="1D2D8080">
            <wp:simplePos x="0" y="0"/>
            <wp:positionH relativeFrom="column">
              <wp:posOffset>-59690</wp:posOffset>
            </wp:positionH>
            <wp:positionV relativeFrom="paragraph">
              <wp:posOffset>60960</wp:posOffset>
            </wp:positionV>
            <wp:extent cx="904875" cy="971550"/>
            <wp:effectExtent l="0" t="0" r="9525" b="0"/>
            <wp:wrapTight wrapText="bothSides">
              <wp:wrapPolygon edited="0">
                <wp:start x="0" y="0"/>
                <wp:lineTo x="0" y="21176"/>
                <wp:lineTo x="21373" y="21176"/>
                <wp:lineTo x="21373"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23313" b="14110"/>
                    <a:stretch/>
                  </pic:blipFill>
                  <pic:spPr bwMode="auto">
                    <a:xfrm>
                      <a:off x="0" y="0"/>
                      <a:ext cx="904875" cy="9715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836E53" w:rsidRDefault="00836E53" w:rsidP="00836E53">
      <w:pPr>
        <w:autoSpaceDE w:val="0"/>
        <w:autoSpaceDN w:val="0"/>
        <w:adjustRightInd w:val="0"/>
        <w:spacing w:after="0" w:line="240" w:lineRule="auto"/>
        <w:jc w:val="both"/>
        <w:rPr>
          <w:rFonts w:ascii="Times New Roman" w:hAnsi="Times New Roman" w:cs="Times New Roman"/>
          <w:color w:val="000000"/>
          <w:sz w:val="24"/>
          <w:szCs w:val="24"/>
          <w:u w:val="single"/>
        </w:rPr>
      </w:pPr>
    </w:p>
    <w:p w:rsidR="00836E53" w:rsidRPr="00074862" w:rsidRDefault="00836E53" w:rsidP="00836E53">
      <w:pPr>
        <w:autoSpaceDE w:val="0"/>
        <w:autoSpaceDN w:val="0"/>
        <w:adjustRightInd w:val="0"/>
        <w:spacing w:after="0" w:line="240" w:lineRule="auto"/>
        <w:jc w:val="both"/>
        <w:rPr>
          <w:rFonts w:ascii="Times New Roman" w:hAnsi="Times New Roman" w:cs="Times New Roman"/>
          <w:color w:val="000000"/>
          <w:sz w:val="24"/>
          <w:szCs w:val="24"/>
        </w:rPr>
      </w:pPr>
      <w:r w:rsidRPr="00074862">
        <w:rPr>
          <w:rFonts w:ascii="Times New Roman" w:hAnsi="Times New Roman" w:cs="Times New Roman"/>
          <w:color w:val="000000"/>
          <w:sz w:val="24"/>
          <w:szCs w:val="24"/>
          <w:u w:val="single"/>
        </w:rPr>
        <w:t>Menhir</w:t>
      </w:r>
      <w:r w:rsidRPr="00074862">
        <w:rPr>
          <w:rFonts w:ascii="Times New Roman" w:hAnsi="Times New Roman" w:cs="Times New Roman"/>
          <w:color w:val="000000"/>
          <w:sz w:val="24"/>
          <w:szCs w:val="24"/>
        </w:rPr>
        <w:t xml:space="preserve"> : Ce terme a été construit à partir des mots bretons </w:t>
      </w:r>
      <w:proofErr w:type="spellStart"/>
      <w:r w:rsidRPr="00074862">
        <w:rPr>
          <w:rFonts w:ascii="Times New Roman" w:hAnsi="Times New Roman" w:cs="Times New Roman"/>
          <w:i/>
          <w:iCs/>
          <w:color w:val="000000"/>
          <w:sz w:val="24"/>
          <w:szCs w:val="24"/>
        </w:rPr>
        <w:t>maen</w:t>
      </w:r>
      <w:proofErr w:type="spellEnd"/>
      <w:r w:rsidRPr="00074862">
        <w:rPr>
          <w:rFonts w:ascii="Times New Roman" w:hAnsi="Times New Roman" w:cs="Times New Roman"/>
          <w:color w:val="000000"/>
          <w:sz w:val="24"/>
          <w:szCs w:val="24"/>
        </w:rPr>
        <w:t xml:space="preserve">, « pierre », et </w:t>
      </w:r>
      <w:proofErr w:type="spellStart"/>
      <w:r w:rsidRPr="00074862">
        <w:rPr>
          <w:rFonts w:ascii="Times New Roman" w:hAnsi="Times New Roman" w:cs="Times New Roman"/>
          <w:i/>
          <w:iCs/>
          <w:color w:val="000000"/>
          <w:sz w:val="24"/>
          <w:szCs w:val="24"/>
        </w:rPr>
        <w:t>hir</w:t>
      </w:r>
      <w:proofErr w:type="spellEnd"/>
      <w:r w:rsidRPr="00074862">
        <w:rPr>
          <w:rFonts w:ascii="Times New Roman" w:hAnsi="Times New Roman" w:cs="Times New Roman"/>
          <w:color w:val="000000"/>
          <w:sz w:val="24"/>
          <w:szCs w:val="24"/>
        </w:rPr>
        <w:t xml:space="preserve">, « longue ». </w:t>
      </w:r>
    </w:p>
    <w:p w:rsidR="00836E53" w:rsidRPr="00074862" w:rsidRDefault="00836E53" w:rsidP="00836E53">
      <w:pPr>
        <w:autoSpaceDE w:val="0"/>
        <w:autoSpaceDN w:val="0"/>
        <w:adjustRightInd w:val="0"/>
        <w:spacing w:after="0" w:line="240" w:lineRule="auto"/>
        <w:jc w:val="both"/>
        <w:rPr>
          <w:rFonts w:ascii="Times New Roman" w:hAnsi="Times New Roman" w:cs="Times New Roman"/>
          <w:color w:val="000000"/>
          <w:sz w:val="24"/>
          <w:szCs w:val="24"/>
        </w:rPr>
      </w:pPr>
      <w:r w:rsidRPr="00074862">
        <w:rPr>
          <w:rFonts w:ascii="Times New Roman" w:hAnsi="Times New Roman" w:cs="Times New Roman"/>
          <w:color w:val="000000"/>
          <w:sz w:val="24"/>
          <w:szCs w:val="24"/>
        </w:rPr>
        <w:t>Les menhirs sont debout, tels des humains. Ce seraient des monuments religieux liés aux croyances des hommes du néolithique.</w:t>
      </w:r>
    </w:p>
    <w:p w:rsidR="00836E53" w:rsidRPr="00074862" w:rsidRDefault="00836E53" w:rsidP="00836E53">
      <w:pPr>
        <w:jc w:val="both"/>
        <w:rPr>
          <w:rFonts w:ascii="Times New Roman" w:hAnsi="Times New Roman" w:cs="Times New Roman"/>
          <w:b/>
          <w:color w:val="FF0000"/>
          <w:sz w:val="24"/>
          <w:szCs w:val="24"/>
        </w:rPr>
      </w:pPr>
      <w:r w:rsidRPr="00074862">
        <w:rPr>
          <w:rFonts w:ascii="Times New Roman" w:hAnsi="Times New Roman" w:cs="Times New Roman"/>
          <w:b/>
          <w:noProof/>
          <w:color w:val="FF0000"/>
          <w:sz w:val="24"/>
          <w:szCs w:val="24"/>
          <w:lang w:eastAsia="fr-FR"/>
        </w:rPr>
        <mc:AlternateContent>
          <mc:Choice Requires="wps">
            <w:drawing>
              <wp:anchor distT="0" distB="0" distL="114300" distR="114300" simplePos="0" relativeHeight="251662336" behindDoc="0" locked="0" layoutInCell="1" allowOverlap="1" wp14:anchorId="75A77155" wp14:editId="33B3CAFB">
                <wp:simplePos x="0" y="0"/>
                <wp:positionH relativeFrom="column">
                  <wp:posOffset>-171450</wp:posOffset>
                </wp:positionH>
                <wp:positionV relativeFrom="paragraph">
                  <wp:posOffset>121285</wp:posOffset>
                </wp:positionV>
                <wp:extent cx="1181100" cy="47625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1811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6E53" w:rsidRPr="00EA49C1" w:rsidRDefault="00836E53" w:rsidP="00836E53">
                            <w:pPr>
                              <w:jc w:val="center"/>
                              <w:rPr>
                                <w:rFonts w:ascii="Times New Roman" w:hAnsi="Times New Roman" w:cs="Times New Roman"/>
                              </w:rPr>
                            </w:pPr>
                            <w:r w:rsidRPr="00EA49C1">
                              <w:rPr>
                                <w:rFonts w:ascii="Times New Roman" w:hAnsi="Times New Roman" w:cs="Times New Roman"/>
                              </w:rPr>
                              <w:t>Saint Pierre Eglise (Manche)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77155" id="Zone de texte 8" o:spid="_x0000_s1027" type="#_x0000_t202" style="position:absolute;left:0;text-align:left;margin-left:-13.5pt;margin-top:9.55pt;width:93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" filled="f" stroked="f" strokeweight=".5pt">
                <v:textbox>
                  <w:txbxContent>
                    <w:p w:rsidR="00836E53" w:rsidRPr="00EA49C1" w:rsidRDefault="00836E53" w:rsidP="00836E53">
                      <w:pPr>
                        <w:jc w:val="center"/>
                        <w:rPr>
                          <w:rFonts w:ascii="Times New Roman" w:hAnsi="Times New Roman" w:cs="Times New Roman"/>
                        </w:rPr>
                      </w:pPr>
                      <w:r w:rsidRPr="00EA49C1">
                        <w:rPr>
                          <w:rFonts w:ascii="Times New Roman" w:hAnsi="Times New Roman" w:cs="Times New Roman"/>
                        </w:rPr>
                        <w:t>Saint Pierre Eglise (Manche)</w:t>
                      </w:r>
                    </w:p>
                  </w:txbxContent>
                </v:textbox>
              </v:shape>
            </w:pict>
          </mc:Fallback>
        </mc:AlternateContent>
      </w:r>
    </w:p>
    <w:p w:rsidR="00836E53" w:rsidRPr="00074862" w:rsidRDefault="00836E53" w:rsidP="00836E53">
      <w:pPr>
        <w:jc w:val="both"/>
        <w:rPr>
          <w:rFonts w:ascii="Times New Roman" w:hAnsi="Times New Roman" w:cs="Times New Roman"/>
          <w:b/>
          <w:color w:val="FF0000"/>
          <w:sz w:val="24"/>
          <w:szCs w:val="24"/>
        </w:rPr>
      </w:pPr>
      <w:r w:rsidRPr="00074862">
        <w:rPr>
          <w:noProof/>
          <w:sz w:val="24"/>
          <w:szCs w:val="24"/>
          <w:lang w:eastAsia="fr-FR"/>
        </w:rPr>
        <w:drawing>
          <wp:anchor distT="0" distB="0" distL="114300" distR="114300" simplePos="0" relativeHeight="251663360" behindDoc="1" locked="0" layoutInCell="1" allowOverlap="1" wp14:anchorId="137ED7D4" wp14:editId="042A8EED">
            <wp:simplePos x="0" y="0"/>
            <wp:positionH relativeFrom="column">
              <wp:posOffset>-12065</wp:posOffset>
            </wp:positionH>
            <wp:positionV relativeFrom="paragraph">
              <wp:posOffset>269875</wp:posOffset>
            </wp:positionV>
            <wp:extent cx="1809750" cy="1104900"/>
            <wp:effectExtent l="0" t="0" r="0" b="0"/>
            <wp:wrapTight wrapText="bothSides">
              <wp:wrapPolygon edited="0">
                <wp:start x="0" y="0"/>
                <wp:lineTo x="0" y="21228"/>
                <wp:lineTo x="21373" y="21228"/>
                <wp:lineTo x="21373"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22034" r="9091" b="12429"/>
                    <a:stretch/>
                  </pic:blipFill>
                  <pic:spPr bwMode="auto">
                    <a:xfrm>
                      <a:off x="0" y="0"/>
                      <a:ext cx="1809750"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836E53" w:rsidRPr="00074862" w:rsidRDefault="00836E53" w:rsidP="00836E53">
      <w:pPr>
        <w:autoSpaceDE w:val="0"/>
        <w:autoSpaceDN w:val="0"/>
        <w:adjustRightInd w:val="0"/>
        <w:spacing w:after="0" w:line="240" w:lineRule="auto"/>
        <w:jc w:val="both"/>
        <w:rPr>
          <w:rFonts w:ascii="Times New Roman" w:hAnsi="Times New Roman" w:cs="Times New Roman"/>
          <w:color w:val="000000"/>
          <w:sz w:val="24"/>
          <w:szCs w:val="24"/>
        </w:rPr>
      </w:pPr>
      <w:r w:rsidRPr="00074862">
        <w:rPr>
          <w:rFonts w:ascii="Times New Roman" w:hAnsi="Times New Roman" w:cs="Times New Roman"/>
          <w:color w:val="000000"/>
          <w:sz w:val="24"/>
          <w:szCs w:val="24"/>
          <w:u w:val="single"/>
        </w:rPr>
        <w:t>Dolmen</w:t>
      </w:r>
      <w:r w:rsidRPr="00074862">
        <w:rPr>
          <w:rFonts w:ascii="Times New Roman" w:hAnsi="Times New Roman" w:cs="Times New Roman"/>
          <w:color w:val="000000"/>
          <w:sz w:val="24"/>
          <w:szCs w:val="24"/>
        </w:rPr>
        <w:t xml:space="preserve"> : C'est une construction mégalithique préhistorique constituée d'une ou plusieurs grosses dalles de couverture (tables) posées sur des pierres verticales qui lui servent de pieds (les orthostates). Le tout était originellement recouvert, maintenu et protégé par un amas de pierres et de terre nommé tumulus. Les dolmens sont généralement interprétés comme des monuments funéraires ayant abrité des sépultures collectives.</w:t>
      </w:r>
    </w:p>
    <w:p w:rsidR="00836E53" w:rsidRPr="00A90025" w:rsidRDefault="00836E53" w:rsidP="00836E53">
      <w:pPr>
        <w:autoSpaceDE w:val="0"/>
        <w:autoSpaceDN w:val="0"/>
        <w:adjustRightInd w:val="0"/>
        <w:spacing w:after="0" w:line="240" w:lineRule="auto"/>
        <w:jc w:val="both"/>
        <w:rPr>
          <w:rFonts w:ascii="Times New Roman" w:hAnsi="Times New Roman" w:cs="Times New Roman"/>
          <w:color w:val="000000"/>
          <w:sz w:val="27"/>
          <w:szCs w:val="27"/>
        </w:rPr>
      </w:pPr>
      <w:r>
        <w:rPr>
          <w:rFonts w:ascii="Times New Roman" w:hAnsi="Times New Roman" w:cs="Times New Roman"/>
          <w:b/>
          <w:noProof/>
          <w:color w:val="FF0000"/>
          <w:sz w:val="24"/>
          <w:szCs w:val="24"/>
          <w:lang w:eastAsia="fr-FR"/>
        </w:rPr>
        <mc:AlternateContent>
          <mc:Choice Requires="wps">
            <w:drawing>
              <wp:anchor distT="0" distB="0" distL="114300" distR="114300" simplePos="0" relativeHeight="251664384" behindDoc="0" locked="0" layoutInCell="1" allowOverlap="1" wp14:anchorId="6FB9C255" wp14:editId="44612579">
                <wp:simplePos x="0" y="0"/>
                <wp:positionH relativeFrom="column">
                  <wp:posOffset>-173990</wp:posOffset>
                </wp:positionH>
                <wp:positionV relativeFrom="paragraph">
                  <wp:posOffset>-3174</wp:posOffset>
                </wp:positionV>
                <wp:extent cx="1771650" cy="4572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7716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6E53" w:rsidRPr="00EA49C1" w:rsidRDefault="00836E53" w:rsidP="00836E53">
                            <w:pPr>
                              <w:jc w:val="center"/>
                              <w:rPr>
                                <w:rFonts w:ascii="Times New Roman" w:hAnsi="Times New Roman" w:cs="Times New Roman"/>
                              </w:rPr>
                            </w:pPr>
                            <w:r w:rsidRPr="00EA49C1">
                              <w:rPr>
                                <w:rFonts w:ascii="Times New Roman" w:hAnsi="Times New Roman" w:cs="Times New Roman"/>
                              </w:rPr>
                              <w:t xml:space="preserve">Dolmen de </w:t>
                            </w:r>
                            <w:proofErr w:type="spellStart"/>
                            <w:r w:rsidRPr="00EA49C1">
                              <w:rPr>
                                <w:rFonts w:ascii="Times New Roman" w:hAnsi="Times New Roman" w:cs="Times New Roman"/>
                              </w:rPr>
                              <w:t>Crucuno</w:t>
                            </w:r>
                            <w:proofErr w:type="spellEnd"/>
                            <w:r w:rsidRPr="00EA49C1">
                              <w:rPr>
                                <w:rFonts w:ascii="Times New Roman" w:hAnsi="Times New Roman" w:cs="Times New Roman"/>
                                <w:color w:val="000000"/>
                                <w:sz w:val="24"/>
                                <w:szCs w:val="24"/>
                              </w:rPr>
                              <w:t xml:space="preserve"> (</w:t>
                            </w:r>
                            <w:r w:rsidRPr="00EA49C1">
                              <w:rPr>
                                <w:rFonts w:ascii="Times New Roman" w:hAnsi="Times New Roman" w:cs="Times New Roman"/>
                              </w:rPr>
                              <w:t>Morbihan)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9C255" id="Zone de texte 9" o:spid="_x0000_s1028" type="#_x0000_t202" style="position:absolute;left:0;text-align:left;margin-left:-13.7pt;margin-top:-.25pt;width:13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" filled="f" stroked="f" strokeweight=".5pt">
                <v:textbox>
                  <w:txbxContent>
                    <w:p w:rsidR="00836E53" w:rsidRPr="00EA49C1" w:rsidRDefault="00836E53" w:rsidP="00836E53">
                      <w:pPr>
                        <w:jc w:val="center"/>
                        <w:rPr>
                          <w:rFonts w:ascii="Times New Roman" w:hAnsi="Times New Roman" w:cs="Times New Roman"/>
                        </w:rPr>
                      </w:pPr>
                      <w:r w:rsidRPr="00EA49C1">
                        <w:rPr>
                          <w:rFonts w:ascii="Times New Roman" w:hAnsi="Times New Roman" w:cs="Times New Roman"/>
                        </w:rPr>
                        <w:t xml:space="preserve">Dolmen de </w:t>
                      </w:r>
                      <w:proofErr w:type="spellStart"/>
                      <w:r w:rsidRPr="00EA49C1">
                        <w:rPr>
                          <w:rFonts w:ascii="Times New Roman" w:hAnsi="Times New Roman" w:cs="Times New Roman"/>
                        </w:rPr>
                        <w:t>Crucuno</w:t>
                      </w:r>
                      <w:proofErr w:type="spellEnd"/>
                      <w:r w:rsidRPr="00EA49C1">
                        <w:rPr>
                          <w:rFonts w:ascii="Times New Roman" w:hAnsi="Times New Roman" w:cs="Times New Roman"/>
                          <w:color w:val="000000"/>
                          <w:sz w:val="24"/>
                          <w:szCs w:val="24"/>
                        </w:rPr>
                        <w:t xml:space="preserve"> (</w:t>
                      </w:r>
                      <w:r w:rsidRPr="00EA49C1">
                        <w:rPr>
                          <w:rFonts w:ascii="Times New Roman" w:hAnsi="Times New Roman" w:cs="Times New Roman"/>
                        </w:rPr>
                        <w:t>Morbihan)</w:t>
                      </w:r>
                    </w:p>
                  </w:txbxContent>
                </v:textbox>
              </v:shape>
            </w:pict>
          </mc:Fallback>
        </mc:AlternateContent>
      </w:r>
    </w:p>
    <w:p w:rsidR="00836E53" w:rsidRDefault="00836E53" w:rsidP="00836E53">
      <w:pPr>
        <w:rPr>
          <w:rFonts w:ascii="Times New Roman" w:hAnsi="Times New Roman" w:cs="Times New Roman"/>
          <w:b/>
          <w:color w:val="FF0000"/>
          <w:sz w:val="24"/>
          <w:szCs w:val="24"/>
        </w:rPr>
      </w:pPr>
    </w:p>
    <w:p w:rsidR="00836E53" w:rsidRDefault="00836E53" w:rsidP="00836E53">
      <w:pPr>
        <w:rPr>
          <w:rFonts w:ascii="Times New Roman" w:hAnsi="Times New Roman" w:cs="Times New Roman"/>
          <w:b/>
          <w:color w:val="FF0000"/>
          <w:sz w:val="24"/>
          <w:szCs w:val="24"/>
        </w:rPr>
      </w:pPr>
    </w:p>
    <w:p w:rsidR="00836E53" w:rsidRDefault="00836E53" w:rsidP="00836E53">
      <w:pPr>
        <w:autoSpaceDE w:val="0"/>
        <w:autoSpaceDN w:val="0"/>
        <w:adjustRightInd w:val="0"/>
        <w:spacing w:after="0" w:line="240" w:lineRule="auto"/>
        <w:jc w:val="both"/>
        <w:rPr>
          <w:rFonts w:ascii="Times New Roman" w:hAnsi="Times New Roman" w:cs="Times New Roman"/>
          <w:color w:val="000000"/>
          <w:sz w:val="24"/>
          <w:szCs w:val="24"/>
        </w:rPr>
      </w:pPr>
      <w:r w:rsidRPr="00074862">
        <w:rPr>
          <w:rFonts w:ascii="Times New Roman" w:hAnsi="Times New Roman" w:cs="Times New Roman"/>
          <w:color w:val="000000"/>
          <w:sz w:val="24"/>
          <w:szCs w:val="24"/>
        </w:rPr>
        <w:t>Nous allons étudier plus en détail :</w:t>
      </w:r>
    </w:p>
    <w:p w:rsidR="00836E53" w:rsidRPr="00074862" w:rsidRDefault="00836E53" w:rsidP="00836E53">
      <w:pPr>
        <w:autoSpaceDE w:val="0"/>
        <w:autoSpaceDN w:val="0"/>
        <w:adjustRightInd w:val="0"/>
        <w:spacing w:after="0" w:line="240" w:lineRule="auto"/>
        <w:jc w:val="both"/>
        <w:rPr>
          <w:rFonts w:ascii="Times New Roman" w:hAnsi="Times New Roman" w:cs="Times New Roman"/>
          <w:color w:val="000000"/>
          <w:sz w:val="24"/>
          <w:szCs w:val="24"/>
        </w:rPr>
      </w:pPr>
    </w:p>
    <w:p w:rsidR="00836E53" w:rsidRDefault="00836E53" w:rsidP="00836E53">
      <w:pPr>
        <w:autoSpaceDE w:val="0"/>
        <w:autoSpaceDN w:val="0"/>
        <w:adjustRightInd w:val="0"/>
        <w:spacing w:after="0" w:line="240" w:lineRule="auto"/>
        <w:jc w:val="both"/>
        <w:rPr>
          <w:rFonts w:ascii="Times New Roman" w:hAnsi="Times New Roman" w:cs="Times New Roman"/>
          <w:color w:val="000000"/>
          <w:sz w:val="24"/>
          <w:szCs w:val="24"/>
        </w:rPr>
      </w:pPr>
      <w:r w:rsidRPr="000748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74862">
        <w:rPr>
          <w:rFonts w:ascii="Times New Roman" w:hAnsi="Times New Roman" w:cs="Times New Roman"/>
          <w:color w:val="000000"/>
          <w:sz w:val="24"/>
          <w:szCs w:val="24"/>
        </w:rPr>
        <w:t xml:space="preserve">  </w:t>
      </w:r>
      <w:r>
        <w:rPr>
          <w:noProof/>
          <w:lang w:eastAsia="fr-FR"/>
        </w:rPr>
        <w:drawing>
          <wp:inline distT="0" distB="0" distL="0" distR="0" wp14:anchorId="5DE770B1" wp14:editId="12DB190F">
            <wp:extent cx="1944000" cy="1335546"/>
            <wp:effectExtent l="0" t="0" r="0" b="0"/>
            <wp:docPr id="34" name="Image 34"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Ã©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4000" cy="1335546"/>
                    </a:xfrm>
                    <a:prstGeom prst="rect">
                      <a:avLst/>
                    </a:prstGeom>
                    <a:noFill/>
                    <a:ln>
                      <a:noFill/>
                    </a:ln>
                  </pic:spPr>
                </pic:pic>
              </a:graphicData>
            </a:graphic>
          </wp:inline>
        </w:drawing>
      </w:r>
      <w:r>
        <w:rPr>
          <w:rFonts w:ascii="Times New Roman" w:hAnsi="Times New Roman" w:cs="Times New Roman"/>
          <w:color w:val="000000"/>
          <w:sz w:val="24"/>
          <w:szCs w:val="24"/>
        </w:rPr>
        <w:t xml:space="preserve">                      </w:t>
      </w:r>
      <w:r>
        <w:rPr>
          <w:noProof/>
          <w:lang w:eastAsia="fr-FR"/>
        </w:rPr>
        <w:drawing>
          <wp:inline distT="0" distB="0" distL="0" distR="0" wp14:anchorId="7A5D175B" wp14:editId="60560620">
            <wp:extent cx="3420000" cy="1368000"/>
            <wp:effectExtent l="0" t="0" r="9525" b="3810"/>
            <wp:docPr id="33" name="Image 33" descr="RÃ©sultat de recherche d'images pour &quot;carnac im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carnac image&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0000" cy="1368000"/>
                    </a:xfrm>
                    <a:prstGeom prst="rect">
                      <a:avLst/>
                    </a:prstGeom>
                    <a:noFill/>
                    <a:ln>
                      <a:noFill/>
                    </a:ln>
                  </pic:spPr>
                </pic:pic>
              </a:graphicData>
            </a:graphic>
          </wp:inline>
        </w:drawing>
      </w:r>
      <w:r w:rsidRPr="00074862">
        <w:rPr>
          <w:rFonts w:ascii="Times New Roman" w:hAnsi="Times New Roman" w:cs="Times New Roman"/>
          <w:color w:val="000000"/>
          <w:sz w:val="24"/>
          <w:szCs w:val="24"/>
        </w:rPr>
        <w:t xml:space="preserve">  </w:t>
      </w:r>
    </w:p>
    <w:p w:rsidR="00836E53" w:rsidRPr="00074862" w:rsidRDefault="00836E53" w:rsidP="00836E53">
      <w:pPr>
        <w:autoSpaceDE w:val="0"/>
        <w:autoSpaceDN w:val="0"/>
        <w:adjustRightInd w:val="0"/>
        <w:spacing w:after="0" w:line="240" w:lineRule="auto"/>
        <w:jc w:val="both"/>
        <w:rPr>
          <w:rFonts w:ascii="Times New Roman" w:hAnsi="Times New Roman" w:cs="Times New Roman"/>
          <w:color w:val="000000"/>
          <w:sz w:val="24"/>
          <w:szCs w:val="24"/>
        </w:rPr>
      </w:pPr>
    </w:p>
    <w:p w:rsidR="00836E53" w:rsidRPr="00074862" w:rsidRDefault="00836E53" w:rsidP="00836E53">
      <w:pPr>
        <w:autoSpaceDE w:val="0"/>
        <w:autoSpaceDN w:val="0"/>
        <w:adjustRightInd w:val="0"/>
        <w:spacing w:after="0" w:line="240" w:lineRule="auto"/>
        <w:jc w:val="both"/>
        <w:rPr>
          <w:rFonts w:ascii="Times New Roman" w:hAnsi="Times New Roman" w:cs="Times New Roman"/>
          <w:color w:val="000000"/>
          <w:sz w:val="24"/>
          <w:szCs w:val="24"/>
        </w:rPr>
      </w:pPr>
      <w:r w:rsidRPr="00074862">
        <w:rPr>
          <w:rFonts w:ascii="Times New Roman" w:hAnsi="Times New Roman" w:cs="Times New Roman"/>
          <w:color w:val="000000"/>
          <w:sz w:val="24"/>
          <w:szCs w:val="24"/>
        </w:rPr>
        <w:t xml:space="preserve">                               Stonehenge                                                       </w:t>
      </w:r>
      <w:r>
        <w:rPr>
          <w:rFonts w:ascii="Times New Roman" w:hAnsi="Times New Roman" w:cs="Times New Roman"/>
          <w:color w:val="000000"/>
          <w:sz w:val="24"/>
          <w:szCs w:val="24"/>
        </w:rPr>
        <w:t xml:space="preserve">                    </w:t>
      </w:r>
      <w:r w:rsidRPr="00074862">
        <w:rPr>
          <w:rFonts w:ascii="Times New Roman" w:hAnsi="Times New Roman" w:cs="Times New Roman"/>
          <w:color w:val="000000"/>
          <w:sz w:val="24"/>
          <w:szCs w:val="24"/>
        </w:rPr>
        <w:t xml:space="preserve"> Carnac</w:t>
      </w:r>
    </w:p>
    <w:p w:rsidR="00836E53" w:rsidRPr="00074862" w:rsidRDefault="00836E53" w:rsidP="00836E53">
      <w:pPr>
        <w:autoSpaceDE w:val="0"/>
        <w:autoSpaceDN w:val="0"/>
        <w:adjustRightInd w:val="0"/>
        <w:spacing w:after="0" w:line="240" w:lineRule="auto"/>
        <w:jc w:val="both"/>
        <w:rPr>
          <w:rFonts w:ascii="Times New Roman" w:hAnsi="Times New Roman" w:cs="Times New Roman"/>
          <w:color w:val="000000"/>
          <w:sz w:val="24"/>
          <w:szCs w:val="24"/>
        </w:rPr>
      </w:pPr>
      <w:r w:rsidRPr="00074862">
        <w:rPr>
          <w:rFonts w:ascii="Times New Roman" w:hAnsi="Times New Roman" w:cs="Times New Roman"/>
          <w:color w:val="000000"/>
          <w:sz w:val="24"/>
          <w:szCs w:val="24"/>
        </w:rPr>
        <w:t xml:space="preserve">                            </w:t>
      </w:r>
      <w:r w:rsidRPr="00074862">
        <w:rPr>
          <w:noProof/>
          <w:sz w:val="24"/>
          <w:szCs w:val="24"/>
          <w:lang w:eastAsia="fr-FR"/>
        </w:rPr>
        <w:drawing>
          <wp:inline distT="0" distB="0" distL="0" distR="0" wp14:anchorId="5F35F46E" wp14:editId="33EF1500">
            <wp:extent cx="1562100" cy="140970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62100" cy="1409700"/>
                    </a:xfrm>
                    <a:prstGeom prst="rect">
                      <a:avLst/>
                    </a:prstGeom>
                  </pic:spPr>
                </pic:pic>
              </a:graphicData>
            </a:graphic>
          </wp:inline>
        </w:drawing>
      </w:r>
      <w:r w:rsidRPr="00074862">
        <w:rPr>
          <w:rFonts w:ascii="Times New Roman" w:hAnsi="Times New Roman" w:cs="Times New Roman"/>
          <w:color w:val="000000"/>
          <w:sz w:val="24"/>
          <w:szCs w:val="24"/>
        </w:rPr>
        <w:t xml:space="preserve">                                  </w:t>
      </w:r>
      <w:r w:rsidRPr="00074862">
        <w:rPr>
          <w:noProof/>
          <w:sz w:val="24"/>
          <w:szCs w:val="24"/>
          <w:lang w:eastAsia="fr-FR"/>
        </w:rPr>
        <w:drawing>
          <wp:inline distT="0" distB="0" distL="0" distR="0" wp14:anchorId="76057032" wp14:editId="49AE2E24">
            <wp:extent cx="1238250" cy="18764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38250" cy="1876425"/>
                    </a:xfrm>
                    <a:prstGeom prst="rect">
                      <a:avLst/>
                    </a:prstGeom>
                  </pic:spPr>
                </pic:pic>
              </a:graphicData>
            </a:graphic>
          </wp:inline>
        </w:drawing>
      </w:r>
      <w:r w:rsidRPr="00074862">
        <w:rPr>
          <w:rFonts w:ascii="Times New Roman" w:hAnsi="Times New Roman" w:cs="Times New Roman"/>
          <w:color w:val="000000"/>
          <w:sz w:val="24"/>
          <w:szCs w:val="24"/>
        </w:rPr>
        <w:t xml:space="preserve"> </w:t>
      </w:r>
    </w:p>
    <w:p w:rsidR="008B2DE4" w:rsidRPr="00836E53" w:rsidRDefault="00836E53" w:rsidP="00836E53">
      <w:pPr>
        <w:autoSpaceDE w:val="0"/>
        <w:autoSpaceDN w:val="0"/>
        <w:adjustRightInd w:val="0"/>
        <w:spacing w:after="0" w:line="240" w:lineRule="auto"/>
        <w:jc w:val="both"/>
      </w:pPr>
      <w:r w:rsidRPr="00074862">
        <w:rPr>
          <w:rFonts w:ascii="Times New Roman" w:hAnsi="Times New Roman" w:cs="Times New Roman"/>
          <w:color w:val="000000"/>
          <w:sz w:val="24"/>
          <w:szCs w:val="24"/>
        </w:rPr>
        <w:t xml:space="preserve">                                    Men-an-</w:t>
      </w:r>
      <w:proofErr w:type="spellStart"/>
      <w:r w:rsidRPr="00074862">
        <w:rPr>
          <w:rFonts w:ascii="Times New Roman" w:hAnsi="Times New Roman" w:cs="Times New Roman"/>
          <w:color w:val="000000"/>
          <w:sz w:val="24"/>
          <w:szCs w:val="24"/>
        </w:rPr>
        <w:t>Tol</w:t>
      </w:r>
      <w:proofErr w:type="spellEnd"/>
      <w:r w:rsidRPr="000748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74862">
        <w:rPr>
          <w:rFonts w:ascii="Times New Roman" w:hAnsi="Times New Roman" w:cs="Times New Roman"/>
          <w:color w:val="000000"/>
          <w:sz w:val="24"/>
          <w:szCs w:val="24"/>
        </w:rPr>
        <w:t>La Dame de Saint-Sernin, statue-menhir</w:t>
      </w:r>
      <w:bookmarkStart w:id="0" w:name="_GoBack"/>
      <w:bookmarkEnd w:id="0"/>
    </w:p>
    <w:sectPr w:rsidR="008B2DE4" w:rsidRPr="00836E53" w:rsidSect="00836E53">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8D"/>
    <w:rsid w:val="00074862"/>
    <w:rsid w:val="000E4553"/>
    <w:rsid w:val="000F748D"/>
    <w:rsid w:val="00193B55"/>
    <w:rsid w:val="006B0342"/>
    <w:rsid w:val="00836E53"/>
    <w:rsid w:val="008772D9"/>
    <w:rsid w:val="008B2DE4"/>
    <w:rsid w:val="00A90025"/>
    <w:rsid w:val="00E227BD"/>
    <w:rsid w:val="00EF5BF1"/>
    <w:rsid w:val="00F43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9CE60-0F92-4609-B2B2-026632FE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E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1202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Laëtitia Touzain</dc:creator>
  <cp:keywords/>
  <dc:description/>
  <cp:lastModifiedBy>Laëtitia Touzain</cp:lastModifiedBy>
  <cp:revision>6</cp:revision>
  <dcterms:created xsi:type="dcterms:W3CDTF">2018-08-13T13:22:00Z</dcterms:created>
  <dcterms:modified xsi:type="dcterms:W3CDTF">2019-06-09T07:08:00Z</dcterms:modified>
</cp:coreProperties>
</file>